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DE9" w:rsidRDefault="004645F0" w:rsidP="00F50DE9">
      <w:pPr>
        <w:pStyle w:val="2"/>
        <w:numPr>
          <w:ilvl w:val="0"/>
          <w:numId w:val="0"/>
        </w:numPr>
        <w:spacing w:line="700" w:lineRule="exact"/>
        <w:jc w:val="both"/>
        <w:rPr>
          <w:rFonts w:ascii="方正小标宋简体" w:eastAsia="方正小标宋简体" w:hAnsiTheme="minorHAnsi" w:cstheme="minorBidi"/>
          <w:bCs w:val="0"/>
          <w:sz w:val="44"/>
          <w:szCs w:val="22"/>
        </w:rPr>
      </w:pPr>
      <w:r w:rsidRPr="00EA6ECD">
        <w:rPr>
          <w:rFonts w:ascii="方正小标宋简体" w:eastAsia="方正小标宋简体" w:hAnsiTheme="minorHAnsi" w:cstheme="minorBidi" w:hint="eastAsia"/>
          <w:bCs w:val="0"/>
          <w:sz w:val="44"/>
          <w:szCs w:val="22"/>
        </w:rPr>
        <w:t>《隆化县国</w:t>
      </w:r>
      <w:r w:rsidR="00F50DE9">
        <w:rPr>
          <w:rFonts w:ascii="方正小标宋简体" w:eastAsia="方正小标宋简体" w:hAnsiTheme="minorHAnsi" w:cstheme="minorBidi" w:hint="eastAsia"/>
          <w:bCs w:val="0"/>
          <w:sz w:val="44"/>
          <w:szCs w:val="22"/>
        </w:rPr>
        <w:t>土</w:t>
      </w:r>
      <w:r w:rsidRPr="00EA6ECD">
        <w:rPr>
          <w:rFonts w:ascii="方正小标宋简体" w:eastAsia="方正小标宋简体" w:hAnsiTheme="minorHAnsi" w:cstheme="minorBidi" w:hint="eastAsia"/>
          <w:bCs w:val="0"/>
          <w:sz w:val="44"/>
          <w:szCs w:val="22"/>
        </w:rPr>
        <w:t>空间</w:t>
      </w:r>
      <w:r w:rsidR="00F50DE9">
        <w:rPr>
          <w:rFonts w:ascii="方正小标宋简体" w:eastAsia="方正小标宋简体" w:hAnsiTheme="minorHAnsi" w:cstheme="minorBidi" w:hint="eastAsia"/>
          <w:bCs w:val="0"/>
          <w:sz w:val="44"/>
          <w:szCs w:val="22"/>
        </w:rPr>
        <w:t>总体规划</w:t>
      </w:r>
      <w:r w:rsidR="00EA6ECD">
        <w:rPr>
          <w:rFonts w:ascii="方正小标宋简体" w:eastAsia="方正小标宋简体" w:hAnsiTheme="minorHAnsi" w:cstheme="minorBidi"/>
          <w:bCs w:val="0"/>
          <w:sz w:val="44"/>
          <w:szCs w:val="22"/>
        </w:rPr>
        <w:t>（</w:t>
      </w:r>
      <w:r w:rsidRPr="00EA6ECD">
        <w:rPr>
          <w:rFonts w:ascii="方正小标宋简体" w:eastAsia="方正小标宋简体" w:hAnsiTheme="minorHAnsi" w:cstheme="minorBidi"/>
          <w:bCs w:val="0"/>
          <w:sz w:val="44"/>
          <w:szCs w:val="22"/>
        </w:rPr>
        <w:t>2021</w:t>
      </w:r>
      <w:r w:rsidR="006E7030">
        <w:rPr>
          <w:rFonts w:ascii="方正小标宋简体" w:eastAsia="方正小标宋简体" w:hAnsiTheme="minorHAnsi" w:cstheme="minorBidi" w:hint="eastAsia"/>
          <w:bCs w:val="0"/>
          <w:sz w:val="44"/>
          <w:szCs w:val="22"/>
        </w:rPr>
        <w:t>—</w:t>
      </w:r>
      <w:r w:rsidRPr="00EA6ECD">
        <w:rPr>
          <w:rFonts w:ascii="方正小标宋简体" w:eastAsia="方正小标宋简体" w:hAnsiTheme="minorHAnsi" w:cstheme="minorBidi"/>
          <w:bCs w:val="0"/>
          <w:sz w:val="44"/>
          <w:szCs w:val="22"/>
        </w:rPr>
        <w:t>2035年</w:t>
      </w:r>
      <w:r w:rsidR="00EA6ECD">
        <w:rPr>
          <w:rFonts w:ascii="方正小标宋简体" w:eastAsia="方正小标宋简体" w:hAnsiTheme="minorHAnsi" w:cstheme="minorBidi" w:hint="eastAsia"/>
          <w:bCs w:val="0"/>
          <w:sz w:val="44"/>
          <w:szCs w:val="22"/>
        </w:rPr>
        <w:t>）</w:t>
      </w:r>
      <w:r w:rsidRPr="00EA6ECD">
        <w:rPr>
          <w:rFonts w:ascii="方正小标宋简体" w:eastAsia="方正小标宋简体" w:hAnsiTheme="minorHAnsi" w:cstheme="minorBidi"/>
          <w:bCs w:val="0"/>
          <w:sz w:val="44"/>
          <w:szCs w:val="22"/>
        </w:rPr>
        <w:t>》</w:t>
      </w:r>
    </w:p>
    <w:p w:rsidR="004645F0" w:rsidRPr="00EA6ECD" w:rsidRDefault="00F50DE9" w:rsidP="00EA6ECD">
      <w:pPr>
        <w:pStyle w:val="2"/>
        <w:numPr>
          <w:ilvl w:val="0"/>
          <w:numId w:val="0"/>
        </w:numPr>
        <w:spacing w:line="700" w:lineRule="exact"/>
        <w:jc w:val="center"/>
        <w:rPr>
          <w:rFonts w:ascii="方正小标宋简体" w:eastAsia="方正小标宋简体" w:hAnsiTheme="minorHAnsi" w:cstheme="minorBidi"/>
          <w:bCs w:val="0"/>
          <w:sz w:val="44"/>
          <w:szCs w:val="22"/>
        </w:rPr>
      </w:pPr>
      <w:r>
        <w:rPr>
          <w:rFonts w:ascii="方正小标宋简体" w:eastAsia="方正小标宋简体" w:hAnsiTheme="minorHAnsi" w:cstheme="minorBidi"/>
          <w:bCs w:val="0"/>
          <w:sz w:val="44"/>
          <w:szCs w:val="22"/>
        </w:rPr>
        <w:t>社会</w:t>
      </w:r>
      <w:r w:rsidR="004645F0" w:rsidRPr="00EA6ECD">
        <w:rPr>
          <w:rFonts w:ascii="方正小标宋简体" w:eastAsia="方正小标宋简体" w:hAnsiTheme="minorHAnsi" w:cstheme="minorBidi"/>
          <w:bCs w:val="0"/>
          <w:sz w:val="44"/>
          <w:szCs w:val="22"/>
        </w:rPr>
        <w:t>稳定风险</w:t>
      </w:r>
      <w:r w:rsidR="004645F0" w:rsidRPr="00EA6ECD">
        <w:rPr>
          <w:rFonts w:ascii="方正小标宋简体" w:eastAsia="方正小标宋简体" w:hAnsiTheme="minorHAnsi" w:cstheme="minorBidi" w:hint="eastAsia"/>
          <w:bCs w:val="0"/>
          <w:sz w:val="44"/>
          <w:szCs w:val="22"/>
        </w:rPr>
        <w:t>评估</w:t>
      </w:r>
      <w:r w:rsidR="004645F0" w:rsidRPr="00EA6ECD">
        <w:rPr>
          <w:rFonts w:ascii="方正小标宋简体" w:eastAsia="方正小标宋简体" w:hAnsiTheme="minorHAnsi" w:cstheme="minorBidi"/>
          <w:bCs w:val="0"/>
          <w:sz w:val="44"/>
          <w:szCs w:val="22"/>
        </w:rPr>
        <w:t>公告</w:t>
      </w:r>
    </w:p>
    <w:p w:rsidR="006E7030" w:rsidRDefault="006E7030" w:rsidP="004645F0">
      <w:pPr>
        <w:ind w:firstLine="632"/>
        <w:rPr>
          <w:rFonts w:ascii="仿宋_GB2312"/>
        </w:rPr>
      </w:pPr>
    </w:p>
    <w:p w:rsidR="004645F0" w:rsidRPr="004645F0" w:rsidRDefault="004645F0" w:rsidP="004645F0">
      <w:pPr>
        <w:ind w:firstLine="632"/>
        <w:rPr>
          <w:rFonts w:ascii="仿宋_GB2312"/>
        </w:rPr>
      </w:pPr>
      <w:r w:rsidRPr="004645F0">
        <w:rPr>
          <w:rFonts w:ascii="仿宋_GB2312" w:hint="eastAsia"/>
        </w:rPr>
        <w:t>为切实履行公众参与，信息公开程序，依据承德市政府印发的《承德市重大行政决策程序暂行办法》</w:t>
      </w:r>
      <w:r w:rsidR="00D903AC">
        <w:rPr>
          <w:rFonts w:ascii="仿宋_GB2312"/>
        </w:rPr>
        <w:t>（</w:t>
      </w:r>
      <w:r w:rsidRPr="004645F0">
        <w:rPr>
          <w:rFonts w:ascii="仿宋_GB2312"/>
        </w:rPr>
        <w:t>承市政办字</w:t>
      </w:r>
      <w:r>
        <w:rPr>
          <w:rFonts w:ascii="仿宋_GB2312" w:hint="eastAsia"/>
        </w:rPr>
        <w:t>〔</w:t>
      </w:r>
      <w:r w:rsidRPr="004645F0">
        <w:rPr>
          <w:rFonts w:ascii="仿宋_GB2312"/>
        </w:rPr>
        <w:t>2020</w:t>
      </w:r>
      <w:r>
        <w:rPr>
          <w:rFonts w:ascii="仿宋_GB2312" w:hint="eastAsia"/>
        </w:rPr>
        <w:t>〕</w:t>
      </w:r>
      <w:r w:rsidRPr="004645F0">
        <w:rPr>
          <w:rFonts w:ascii="仿宋_GB2312"/>
        </w:rPr>
        <w:t>118号</w:t>
      </w:r>
      <w:r w:rsidR="00D903AC">
        <w:rPr>
          <w:rFonts w:ascii="仿宋_GB2312"/>
        </w:rPr>
        <w:t>）</w:t>
      </w:r>
      <w:r w:rsidRPr="004645F0">
        <w:rPr>
          <w:rFonts w:ascii="仿宋_GB2312"/>
        </w:rPr>
        <w:t>文件对重大事项开展社会稳定风险评估的要求，现将拟报批的《</w:t>
      </w:r>
      <w:r>
        <w:rPr>
          <w:rFonts w:ascii="仿宋_GB2312"/>
        </w:rPr>
        <w:t>隆化县国</w:t>
      </w:r>
      <w:r w:rsidRPr="004645F0">
        <w:rPr>
          <w:rFonts w:ascii="仿宋_GB2312"/>
        </w:rPr>
        <w:t>土空间总体规</w:t>
      </w:r>
      <w:r w:rsidR="008E7E4B">
        <w:rPr>
          <w:rFonts w:ascii="仿宋_GB2312"/>
        </w:rPr>
        <w:t>划</w:t>
      </w:r>
      <w:r w:rsidR="00D903AC">
        <w:rPr>
          <w:rFonts w:ascii="仿宋_GB2312"/>
        </w:rPr>
        <w:t>（</w:t>
      </w:r>
      <w:r w:rsidRPr="004645F0">
        <w:rPr>
          <w:rFonts w:ascii="仿宋_GB2312"/>
        </w:rPr>
        <w:t>2021</w:t>
      </w:r>
      <w:r>
        <w:rPr>
          <w:rFonts w:ascii="仿宋_GB2312" w:hint="eastAsia"/>
        </w:rPr>
        <w:t>—</w:t>
      </w:r>
      <w:r w:rsidRPr="004645F0">
        <w:rPr>
          <w:rFonts w:ascii="仿宋_GB2312"/>
        </w:rPr>
        <w:t>2035年</w:t>
      </w:r>
      <w:r w:rsidR="00D903AC">
        <w:rPr>
          <w:rFonts w:ascii="仿宋_GB2312"/>
        </w:rPr>
        <w:t>）</w:t>
      </w:r>
      <w:r w:rsidRPr="004645F0">
        <w:rPr>
          <w:rFonts w:ascii="仿宋_GB2312"/>
        </w:rPr>
        <w:t>》社会稳定风险评估公告如下:</w:t>
      </w:r>
    </w:p>
    <w:p w:rsidR="004645F0" w:rsidRPr="006E7030" w:rsidRDefault="004645F0" w:rsidP="006E7030">
      <w:pPr>
        <w:ind w:firstLine="632"/>
        <w:outlineLvl w:val="0"/>
        <w:rPr>
          <w:rFonts w:ascii="黑体" w:eastAsia="黑体" w:hAnsi="黑体"/>
        </w:rPr>
      </w:pPr>
      <w:r w:rsidRPr="006E7030">
        <w:rPr>
          <w:rFonts w:ascii="黑体" w:eastAsia="黑体" w:hAnsi="黑体" w:hint="eastAsia"/>
        </w:rPr>
        <w:t>一、项目概况</w:t>
      </w:r>
    </w:p>
    <w:p w:rsidR="004645F0" w:rsidRDefault="004645F0" w:rsidP="004645F0">
      <w:pPr>
        <w:ind w:firstLine="632"/>
        <w:rPr>
          <w:rFonts w:ascii="仿宋_GB2312"/>
        </w:rPr>
      </w:pPr>
      <w:r>
        <w:rPr>
          <w:rFonts w:ascii="仿宋_GB2312" w:hint="eastAsia"/>
        </w:rPr>
        <w:t>（</w:t>
      </w:r>
      <w:r w:rsidRPr="004645F0">
        <w:rPr>
          <w:rFonts w:ascii="仿宋_GB2312"/>
        </w:rPr>
        <w:t>一</w:t>
      </w:r>
      <w:r>
        <w:rPr>
          <w:rFonts w:ascii="仿宋_GB2312" w:hint="eastAsia"/>
        </w:rPr>
        <w:t>）</w:t>
      </w:r>
      <w:r w:rsidRPr="004645F0">
        <w:rPr>
          <w:rFonts w:ascii="仿宋_GB2312"/>
        </w:rPr>
        <w:t>项目名称</w:t>
      </w:r>
      <w:r>
        <w:rPr>
          <w:rFonts w:ascii="仿宋_GB2312" w:hint="eastAsia"/>
        </w:rPr>
        <w:t>：</w:t>
      </w:r>
      <w:r w:rsidRPr="004645F0">
        <w:rPr>
          <w:rFonts w:ascii="仿宋_GB2312"/>
        </w:rPr>
        <w:t>《</w:t>
      </w:r>
      <w:r>
        <w:rPr>
          <w:rFonts w:ascii="仿宋_GB2312"/>
        </w:rPr>
        <w:t>隆化县国土空间总体规划</w:t>
      </w:r>
      <w:r w:rsidR="00D903AC">
        <w:rPr>
          <w:rFonts w:ascii="仿宋_GB2312"/>
        </w:rPr>
        <w:t>（</w:t>
      </w:r>
      <w:r w:rsidRPr="004645F0">
        <w:rPr>
          <w:rFonts w:ascii="仿宋_GB2312"/>
        </w:rPr>
        <w:t>2021</w:t>
      </w:r>
      <w:r>
        <w:rPr>
          <w:rFonts w:ascii="仿宋_GB2312" w:hint="eastAsia"/>
        </w:rPr>
        <w:t>—</w:t>
      </w:r>
      <w:r w:rsidRPr="004645F0">
        <w:rPr>
          <w:rFonts w:ascii="仿宋_GB2312"/>
        </w:rPr>
        <w:t>2035年</w:t>
      </w:r>
      <w:r w:rsidR="00D903AC">
        <w:rPr>
          <w:rFonts w:ascii="仿宋_GB2312"/>
        </w:rPr>
        <w:t>）</w:t>
      </w:r>
      <w:r w:rsidRPr="004645F0">
        <w:rPr>
          <w:rFonts w:ascii="仿宋_GB2312"/>
        </w:rPr>
        <w:t>》</w:t>
      </w:r>
      <w:r w:rsidR="008E7E4B">
        <w:rPr>
          <w:rFonts w:ascii="仿宋_GB2312"/>
        </w:rPr>
        <w:t>。</w:t>
      </w:r>
    </w:p>
    <w:p w:rsidR="004645F0" w:rsidRPr="004645F0" w:rsidRDefault="004645F0" w:rsidP="004645F0">
      <w:pPr>
        <w:ind w:firstLine="632"/>
        <w:rPr>
          <w:rFonts w:ascii="仿宋_GB2312"/>
        </w:rPr>
      </w:pPr>
      <w:r>
        <w:rPr>
          <w:rFonts w:ascii="仿宋_GB2312" w:hint="eastAsia"/>
        </w:rPr>
        <w:t>（</w:t>
      </w:r>
      <w:r w:rsidRPr="004645F0">
        <w:rPr>
          <w:rFonts w:ascii="仿宋_GB2312"/>
        </w:rPr>
        <w:t>二</w:t>
      </w:r>
      <w:r>
        <w:rPr>
          <w:rFonts w:ascii="仿宋_GB2312" w:hint="eastAsia"/>
        </w:rPr>
        <w:t>）</w:t>
      </w:r>
      <w:r w:rsidRPr="004645F0">
        <w:rPr>
          <w:rFonts w:ascii="仿宋_GB2312"/>
        </w:rPr>
        <w:t>项目内容</w:t>
      </w:r>
      <w:r>
        <w:rPr>
          <w:rFonts w:ascii="仿宋_GB2312" w:hint="eastAsia"/>
        </w:rPr>
        <w:t>：</w:t>
      </w:r>
      <w:r w:rsidRPr="004645F0">
        <w:rPr>
          <w:rFonts w:ascii="仿宋_GB2312"/>
        </w:rPr>
        <w:t>为贯彻落实《中共中央 国务院关于建立国土空间规划体系并监督实施的若干意见》</w:t>
      </w:r>
      <w:r w:rsidR="00D903AC">
        <w:rPr>
          <w:rFonts w:ascii="仿宋_GB2312"/>
        </w:rPr>
        <w:t>（</w:t>
      </w:r>
      <w:r w:rsidRPr="004645F0">
        <w:rPr>
          <w:rFonts w:ascii="仿宋_GB2312"/>
        </w:rPr>
        <w:t>中发</w:t>
      </w:r>
      <w:r>
        <w:rPr>
          <w:rFonts w:ascii="仿宋_GB2312" w:hint="eastAsia"/>
        </w:rPr>
        <w:t>〔</w:t>
      </w:r>
      <w:r w:rsidRPr="004645F0">
        <w:rPr>
          <w:rFonts w:ascii="仿宋_GB2312"/>
        </w:rPr>
        <w:t>2019</w:t>
      </w:r>
      <w:r>
        <w:rPr>
          <w:rFonts w:ascii="仿宋_GB2312" w:hint="eastAsia"/>
        </w:rPr>
        <w:t>〕</w:t>
      </w:r>
      <w:r w:rsidRPr="004645F0">
        <w:rPr>
          <w:rFonts w:ascii="仿宋_GB2312"/>
        </w:rPr>
        <w:t>18号</w:t>
      </w:r>
      <w:r w:rsidR="00D903AC">
        <w:rPr>
          <w:rFonts w:ascii="仿宋_GB2312"/>
        </w:rPr>
        <w:t>）</w:t>
      </w:r>
      <w:r w:rsidRPr="004645F0">
        <w:rPr>
          <w:rFonts w:ascii="仿宋_GB2312"/>
        </w:rPr>
        <w:t>、《自然资源部关于全面开展国土空间规划工作的通知》</w:t>
      </w:r>
      <w:r>
        <w:rPr>
          <w:rFonts w:ascii="仿宋_GB2312" w:hint="eastAsia"/>
        </w:rPr>
        <w:t>（</w:t>
      </w:r>
      <w:r w:rsidRPr="004645F0">
        <w:rPr>
          <w:rFonts w:ascii="仿宋_GB2312"/>
        </w:rPr>
        <w:t>自然资发</w:t>
      </w:r>
      <w:r>
        <w:rPr>
          <w:rFonts w:ascii="仿宋_GB2312" w:hint="eastAsia"/>
        </w:rPr>
        <w:t>〔</w:t>
      </w:r>
      <w:r w:rsidRPr="004645F0">
        <w:rPr>
          <w:rFonts w:ascii="仿宋_GB2312"/>
        </w:rPr>
        <w:t>2019</w:t>
      </w:r>
      <w:r>
        <w:rPr>
          <w:rFonts w:ascii="仿宋_GB2312" w:hint="eastAsia"/>
        </w:rPr>
        <w:t>〕</w:t>
      </w:r>
      <w:r w:rsidRPr="004645F0">
        <w:rPr>
          <w:rFonts w:ascii="仿宋_GB2312"/>
        </w:rPr>
        <w:t>87号</w:t>
      </w:r>
      <w:r>
        <w:rPr>
          <w:rFonts w:ascii="仿宋_GB2312" w:hint="eastAsia"/>
        </w:rPr>
        <w:t>）</w:t>
      </w:r>
      <w:r w:rsidRPr="004645F0">
        <w:rPr>
          <w:rFonts w:ascii="仿宋_GB2312"/>
        </w:rPr>
        <w:t>、《河北省自然资源厅关于加快推进市县国土空间总体规划编制工作的通知》</w:t>
      </w:r>
      <w:r>
        <w:rPr>
          <w:rFonts w:ascii="仿宋_GB2312" w:hint="eastAsia"/>
        </w:rPr>
        <w:t>（</w:t>
      </w:r>
      <w:r w:rsidRPr="004645F0">
        <w:rPr>
          <w:rFonts w:ascii="仿宋_GB2312"/>
        </w:rPr>
        <w:t>冀自然资发</w:t>
      </w:r>
      <w:r>
        <w:rPr>
          <w:rFonts w:ascii="仿宋_GB2312" w:hint="eastAsia"/>
        </w:rPr>
        <w:t>〔</w:t>
      </w:r>
      <w:r w:rsidRPr="004645F0">
        <w:rPr>
          <w:rFonts w:ascii="仿宋_GB2312"/>
        </w:rPr>
        <w:t>2019</w:t>
      </w:r>
      <w:r>
        <w:rPr>
          <w:rFonts w:ascii="仿宋_GB2312" w:hint="eastAsia"/>
        </w:rPr>
        <w:t>〕</w:t>
      </w:r>
      <w:r w:rsidRPr="004645F0">
        <w:rPr>
          <w:rFonts w:ascii="仿宋_GB2312"/>
        </w:rPr>
        <w:t>37号</w:t>
      </w:r>
      <w:r>
        <w:rPr>
          <w:rFonts w:ascii="仿宋_GB2312" w:hint="eastAsia"/>
        </w:rPr>
        <w:t>）</w:t>
      </w:r>
      <w:r w:rsidRPr="004645F0">
        <w:rPr>
          <w:rFonts w:ascii="仿宋_GB2312"/>
        </w:rPr>
        <w:t>等文件要求，</w:t>
      </w:r>
      <w:r>
        <w:rPr>
          <w:rFonts w:ascii="仿宋_GB2312" w:hint="eastAsia"/>
        </w:rPr>
        <w:t>隆化县</w:t>
      </w:r>
      <w:r w:rsidRPr="004645F0">
        <w:rPr>
          <w:rFonts w:ascii="仿宋_GB2312"/>
        </w:rPr>
        <w:t>政府组织编制了《</w:t>
      </w:r>
      <w:r>
        <w:rPr>
          <w:rFonts w:ascii="仿宋_GB2312"/>
        </w:rPr>
        <w:t>隆化县国</w:t>
      </w:r>
      <w:r w:rsidRPr="004645F0">
        <w:rPr>
          <w:rFonts w:ascii="仿宋_GB2312"/>
        </w:rPr>
        <w:t>土空间总体规</w:t>
      </w:r>
      <w:r w:rsidR="008E7E4B">
        <w:rPr>
          <w:rFonts w:ascii="仿宋_GB2312"/>
        </w:rPr>
        <w:t>划</w:t>
      </w:r>
      <w:r w:rsidR="00D903AC">
        <w:rPr>
          <w:rFonts w:ascii="仿宋_GB2312"/>
        </w:rPr>
        <w:t>（</w:t>
      </w:r>
      <w:r w:rsidRPr="004645F0">
        <w:rPr>
          <w:rFonts w:ascii="仿宋_GB2312"/>
        </w:rPr>
        <w:t>2021</w:t>
      </w:r>
      <w:r>
        <w:rPr>
          <w:rFonts w:ascii="仿宋_GB2312" w:hint="eastAsia"/>
        </w:rPr>
        <w:t>—</w:t>
      </w:r>
      <w:r w:rsidRPr="004645F0">
        <w:rPr>
          <w:rFonts w:ascii="仿宋_GB2312"/>
        </w:rPr>
        <w:t>2035年</w:t>
      </w:r>
      <w:r w:rsidR="00D903AC">
        <w:rPr>
          <w:rFonts w:ascii="仿宋_GB2312"/>
        </w:rPr>
        <w:t>）</w:t>
      </w:r>
      <w:r w:rsidRPr="004645F0">
        <w:rPr>
          <w:rFonts w:ascii="仿宋_GB2312"/>
        </w:rPr>
        <w:t>》</w:t>
      </w:r>
      <w:r w:rsidR="00D903AC">
        <w:rPr>
          <w:rFonts w:ascii="仿宋_GB2312"/>
        </w:rPr>
        <w:t>（</w:t>
      </w:r>
      <w:r w:rsidRPr="004645F0">
        <w:rPr>
          <w:rFonts w:ascii="仿宋_GB2312"/>
        </w:rPr>
        <w:t>以下简称《规划》</w:t>
      </w:r>
      <w:r w:rsidR="00D903AC">
        <w:rPr>
          <w:rFonts w:ascii="仿宋_GB2312"/>
        </w:rPr>
        <w:t>）</w:t>
      </w:r>
      <w:r w:rsidRPr="004645F0">
        <w:rPr>
          <w:rFonts w:ascii="仿宋_GB2312"/>
        </w:rPr>
        <w:t>，该《规划》依法批准后将是</w:t>
      </w:r>
      <w:r>
        <w:rPr>
          <w:rFonts w:ascii="仿宋_GB2312" w:hint="eastAsia"/>
        </w:rPr>
        <w:t>隆化县</w:t>
      </w:r>
      <w:r w:rsidRPr="004645F0">
        <w:rPr>
          <w:rFonts w:ascii="仿宋_GB2312"/>
        </w:rPr>
        <w:t>至2035年的国土空间保护、利用、开发、修复和指导各类建设的行动纲领，是实施国土空间用途管制的基本依据，也是全面建设高质量发展的</w:t>
      </w:r>
      <w:r w:rsidRPr="004645F0">
        <w:rPr>
          <w:rFonts w:ascii="仿宋_GB2312"/>
        </w:rPr>
        <w:t>“</w:t>
      </w:r>
      <w:r>
        <w:rPr>
          <w:rFonts w:ascii="仿宋_GB2312"/>
        </w:rPr>
        <w:t>经济</w:t>
      </w:r>
      <w:r w:rsidRPr="004645F0">
        <w:rPr>
          <w:rFonts w:ascii="仿宋_GB2312"/>
        </w:rPr>
        <w:t>强</w:t>
      </w:r>
      <w:r>
        <w:rPr>
          <w:rFonts w:ascii="仿宋_GB2312" w:hint="eastAsia"/>
        </w:rPr>
        <w:t>县</w:t>
      </w:r>
      <w:r w:rsidRPr="004645F0">
        <w:rPr>
          <w:rFonts w:ascii="仿宋_GB2312"/>
        </w:rPr>
        <w:t>、</w:t>
      </w:r>
      <w:r>
        <w:rPr>
          <w:rFonts w:ascii="仿宋_GB2312"/>
        </w:rPr>
        <w:t>美丽隆化</w:t>
      </w:r>
      <w:r w:rsidRPr="004645F0">
        <w:rPr>
          <w:rFonts w:ascii="仿宋_GB2312"/>
        </w:rPr>
        <w:t>”</w:t>
      </w:r>
      <w:r w:rsidRPr="004645F0">
        <w:rPr>
          <w:rFonts w:ascii="仿宋_GB2312"/>
        </w:rPr>
        <w:t>的空间</w:t>
      </w:r>
      <w:r>
        <w:rPr>
          <w:rFonts w:ascii="仿宋_GB2312"/>
        </w:rPr>
        <w:t>支撑和保障。该</w:t>
      </w:r>
      <w:r>
        <w:rPr>
          <w:rFonts w:ascii="仿宋_GB2312"/>
        </w:rPr>
        <w:lastRenderedPageBreak/>
        <w:t>规划经现状调研、专题研究、专家论证、公示、征求乡镇街道</w:t>
      </w:r>
      <w:r w:rsidRPr="004645F0">
        <w:rPr>
          <w:rFonts w:ascii="仿宋_GB2312"/>
        </w:rPr>
        <w:t>政府</w:t>
      </w:r>
      <w:r>
        <w:rPr>
          <w:rFonts w:ascii="仿宋_GB2312"/>
        </w:rPr>
        <w:t>、县直部门、</w:t>
      </w:r>
      <w:r w:rsidRPr="004645F0">
        <w:rPr>
          <w:rFonts w:ascii="仿宋_GB2312"/>
        </w:rPr>
        <w:t>市</w:t>
      </w:r>
      <w:r>
        <w:rPr>
          <w:rFonts w:ascii="仿宋_GB2312" w:hint="eastAsia"/>
        </w:rPr>
        <w:t>相关</w:t>
      </w:r>
      <w:r w:rsidRPr="004645F0">
        <w:rPr>
          <w:rFonts w:ascii="仿宋_GB2312"/>
        </w:rPr>
        <w:t>部门意见等环节，现已形成《规划》</w:t>
      </w:r>
      <w:r w:rsidR="00D903AC">
        <w:rPr>
          <w:rFonts w:ascii="仿宋_GB2312"/>
        </w:rPr>
        <w:t>（</w:t>
      </w:r>
      <w:r w:rsidRPr="004645F0">
        <w:rPr>
          <w:rFonts w:ascii="仿宋_GB2312"/>
        </w:rPr>
        <w:t>征求意见</w:t>
      </w:r>
      <w:r w:rsidRPr="004645F0">
        <w:rPr>
          <w:rFonts w:ascii="仿宋_GB2312" w:hint="eastAsia"/>
        </w:rPr>
        <w:t>稿</w:t>
      </w:r>
      <w:r w:rsidR="00D903AC">
        <w:rPr>
          <w:rFonts w:ascii="仿宋_GB2312"/>
        </w:rPr>
        <w:t>）</w:t>
      </w:r>
      <w:r w:rsidR="008E7E4B">
        <w:rPr>
          <w:rFonts w:ascii="仿宋_GB2312"/>
        </w:rPr>
        <w:t>。</w:t>
      </w:r>
    </w:p>
    <w:p w:rsidR="004645F0" w:rsidRPr="006E7030" w:rsidRDefault="004645F0" w:rsidP="006E7030">
      <w:pPr>
        <w:ind w:firstLine="632"/>
        <w:outlineLvl w:val="0"/>
        <w:rPr>
          <w:rFonts w:ascii="黑体" w:eastAsia="黑体" w:hAnsi="黑体"/>
        </w:rPr>
      </w:pPr>
      <w:r w:rsidRPr="006E7030">
        <w:rPr>
          <w:rFonts w:ascii="黑体" w:eastAsia="黑体" w:hAnsi="黑体" w:hint="eastAsia"/>
        </w:rPr>
        <w:t>二、征求公众意见内容、方式及期限</w:t>
      </w:r>
    </w:p>
    <w:p w:rsidR="004645F0" w:rsidRPr="004645F0" w:rsidRDefault="004645F0" w:rsidP="004645F0">
      <w:pPr>
        <w:ind w:firstLine="632"/>
        <w:rPr>
          <w:rFonts w:ascii="仿宋_GB2312"/>
        </w:rPr>
      </w:pPr>
      <w:r>
        <w:rPr>
          <w:rFonts w:ascii="仿宋_GB2312" w:hint="eastAsia"/>
        </w:rPr>
        <w:t>（</w:t>
      </w:r>
      <w:r w:rsidRPr="004645F0">
        <w:rPr>
          <w:rFonts w:ascii="仿宋_GB2312"/>
        </w:rPr>
        <w:t>一</w:t>
      </w:r>
      <w:r>
        <w:rPr>
          <w:rFonts w:ascii="仿宋_GB2312" w:hint="eastAsia"/>
        </w:rPr>
        <w:t>）</w:t>
      </w:r>
      <w:r w:rsidRPr="004645F0">
        <w:rPr>
          <w:rFonts w:ascii="仿宋_GB2312"/>
        </w:rPr>
        <w:t>征求意见内容、方式</w:t>
      </w:r>
    </w:p>
    <w:p w:rsidR="004645F0" w:rsidRPr="004645F0" w:rsidRDefault="004645F0" w:rsidP="004645F0">
      <w:pPr>
        <w:ind w:firstLine="632"/>
        <w:rPr>
          <w:rFonts w:ascii="仿宋_GB2312"/>
        </w:rPr>
      </w:pPr>
      <w:r w:rsidRPr="004645F0">
        <w:rPr>
          <w:rFonts w:ascii="仿宋_GB2312" w:hint="eastAsia"/>
        </w:rPr>
        <w:t>《</w:t>
      </w:r>
      <w:r>
        <w:rPr>
          <w:rFonts w:ascii="仿宋_GB2312" w:hint="eastAsia"/>
        </w:rPr>
        <w:t>隆化县国土空间总体规划</w:t>
      </w:r>
      <w:r w:rsidR="00D903AC">
        <w:rPr>
          <w:rFonts w:ascii="仿宋_GB2312"/>
        </w:rPr>
        <w:t>（</w:t>
      </w:r>
      <w:r w:rsidRPr="004645F0">
        <w:rPr>
          <w:rFonts w:ascii="仿宋_GB2312"/>
        </w:rPr>
        <w:t>2021</w:t>
      </w:r>
      <w:r>
        <w:rPr>
          <w:rFonts w:ascii="仿宋_GB2312" w:hint="eastAsia"/>
        </w:rPr>
        <w:t>—</w:t>
      </w:r>
      <w:r w:rsidRPr="004645F0">
        <w:rPr>
          <w:rFonts w:ascii="仿宋_GB2312"/>
        </w:rPr>
        <w:t>2035年</w:t>
      </w:r>
      <w:r w:rsidR="00D903AC">
        <w:rPr>
          <w:rFonts w:ascii="仿宋_GB2312"/>
        </w:rPr>
        <w:t>）</w:t>
      </w:r>
      <w:r w:rsidRPr="004645F0">
        <w:rPr>
          <w:rFonts w:ascii="仿宋_GB2312"/>
        </w:rPr>
        <w:t>》社会稳定风险评估项目由</w:t>
      </w:r>
      <w:r>
        <w:rPr>
          <w:rFonts w:ascii="仿宋_GB2312" w:hint="eastAsia"/>
        </w:rPr>
        <w:t>隆化县</w:t>
      </w:r>
      <w:r w:rsidRPr="004645F0">
        <w:rPr>
          <w:rFonts w:ascii="仿宋_GB2312"/>
        </w:rPr>
        <w:t>自然资源和规划局组织开展，为保证公众知情权，广泛听取和收集与《规划》相关利益群体的意见，与《规划》相关的个人、群体、企事业单位对本项目有任何问题、意见和建议，可以在公示期间内将意见和建议通过电子邮件、电话等方式向</w:t>
      </w:r>
      <w:r>
        <w:rPr>
          <w:rFonts w:ascii="仿宋_GB2312" w:hint="eastAsia"/>
        </w:rPr>
        <w:t>隆化县</w:t>
      </w:r>
      <w:r w:rsidRPr="004645F0">
        <w:rPr>
          <w:rFonts w:ascii="仿宋_GB2312"/>
        </w:rPr>
        <w:t>自然资源和规划局反映。</w:t>
      </w:r>
    </w:p>
    <w:p w:rsidR="00D63BD4" w:rsidRDefault="00EA6ECD" w:rsidP="004645F0">
      <w:pPr>
        <w:ind w:firstLine="632"/>
        <w:rPr>
          <w:rFonts w:ascii="仿宋_GB2312"/>
        </w:rPr>
      </w:pPr>
      <w:r>
        <w:rPr>
          <w:rFonts w:ascii="仿宋_GB2312" w:hint="eastAsia"/>
        </w:rPr>
        <w:t>（</w:t>
      </w:r>
      <w:r w:rsidR="004645F0" w:rsidRPr="004645F0">
        <w:rPr>
          <w:rFonts w:ascii="仿宋_GB2312"/>
        </w:rPr>
        <w:t>二</w:t>
      </w:r>
      <w:r w:rsidR="00D903AC">
        <w:rPr>
          <w:rFonts w:ascii="仿宋_GB2312" w:hint="eastAsia"/>
        </w:rPr>
        <w:t>）</w:t>
      </w:r>
      <w:r w:rsidR="004645F0" w:rsidRPr="004645F0">
        <w:rPr>
          <w:rFonts w:ascii="仿宋_GB2312"/>
        </w:rPr>
        <w:t>公示起止日期</w:t>
      </w:r>
    </w:p>
    <w:p w:rsidR="004645F0" w:rsidRPr="004645F0" w:rsidRDefault="004645F0" w:rsidP="004645F0">
      <w:pPr>
        <w:ind w:firstLine="632"/>
        <w:rPr>
          <w:rFonts w:ascii="仿宋_GB2312"/>
        </w:rPr>
      </w:pPr>
      <w:r w:rsidRPr="004645F0">
        <w:rPr>
          <w:rFonts w:ascii="仿宋_GB2312"/>
        </w:rPr>
        <w:t>公示期为2023年</w:t>
      </w:r>
      <w:r w:rsidR="00772808">
        <w:rPr>
          <w:rFonts w:ascii="仿宋_GB2312"/>
        </w:rPr>
        <w:t>4</w:t>
      </w:r>
      <w:r w:rsidRPr="004645F0">
        <w:rPr>
          <w:rFonts w:ascii="仿宋_GB2312"/>
        </w:rPr>
        <w:t>月</w:t>
      </w:r>
      <w:r w:rsidR="008E7E4B">
        <w:rPr>
          <w:rFonts w:ascii="仿宋_GB2312" w:hint="eastAsia"/>
        </w:rPr>
        <w:t>1</w:t>
      </w:r>
      <w:r w:rsidR="00772808">
        <w:rPr>
          <w:rFonts w:ascii="仿宋_GB2312"/>
        </w:rPr>
        <w:t>3</w:t>
      </w:r>
      <w:r w:rsidRPr="004645F0">
        <w:rPr>
          <w:rFonts w:ascii="仿宋_GB2312"/>
        </w:rPr>
        <w:t>日</w:t>
      </w:r>
      <w:r>
        <w:rPr>
          <w:rFonts w:ascii="仿宋_GB2312" w:hint="eastAsia"/>
        </w:rPr>
        <w:t>—</w:t>
      </w:r>
      <w:r w:rsidRPr="004645F0">
        <w:rPr>
          <w:rFonts w:ascii="仿宋_GB2312"/>
        </w:rPr>
        <w:t>202</w:t>
      </w:r>
      <w:r w:rsidR="008E7E4B">
        <w:rPr>
          <w:rFonts w:ascii="仿宋_GB2312"/>
        </w:rPr>
        <w:t>3</w:t>
      </w:r>
      <w:r w:rsidRPr="004645F0">
        <w:rPr>
          <w:rFonts w:ascii="仿宋_GB2312"/>
        </w:rPr>
        <w:t>年</w:t>
      </w:r>
      <w:r w:rsidR="00772808">
        <w:rPr>
          <w:rFonts w:ascii="仿宋_GB2312"/>
        </w:rPr>
        <w:t>4</w:t>
      </w:r>
      <w:r w:rsidRPr="004645F0">
        <w:rPr>
          <w:rFonts w:ascii="仿宋_GB2312"/>
        </w:rPr>
        <w:t>月</w:t>
      </w:r>
      <w:r w:rsidR="008E7E4B">
        <w:rPr>
          <w:rFonts w:ascii="仿宋_GB2312"/>
        </w:rPr>
        <w:t>2</w:t>
      </w:r>
      <w:r w:rsidR="00772808">
        <w:rPr>
          <w:rFonts w:ascii="仿宋_GB2312"/>
        </w:rPr>
        <w:t>2</w:t>
      </w:r>
      <w:r w:rsidRPr="004645F0">
        <w:rPr>
          <w:rFonts w:ascii="仿宋_GB2312"/>
        </w:rPr>
        <w:t>日。</w:t>
      </w:r>
    </w:p>
    <w:p w:rsidR="004645F0" w:rsidRPr="006E7030" w:rsidRDefault="004645F0" w:rsidP="006E7030">
      <w:pPr>
        <w:ind w:firstLine="632"/>
        <w:outlineLvl w:val="0"/>
        <w:rPr>
          <w:rFonts w:ascii="黑体" w:eastAsia="黑体" w:hAnsi="黑体"/>
        </w:rPr>
      </w:pPr>
      <w:r w:rsidRPr="006E7030">
        <w:rPr>
          <w:rFonts w:ascii="黑体" w:eastAsia="黑体" w:hAnsi="黑体" w:hint="eastAsia"/>
        </w:rPr>
        <w:t>三、联系方式</w:t>
      </w:r>
    </w:p>
    <w:p w:rsidR="004645F0" w:rsidRPr="004645F0" w:rsidRDefault="004645F0" w:rsidP="004645F0">
      <w:pPr>
        <w:ind w:firstLine="632"/>
        <w:rPr>
          <w:rFonts w:ascii="仿宋_GB2312"/>
        </w:rPr>
      </w:pPr>
      <w:r>
        <w:rPr>
          <w:rFonts w:ascii="仿宋_GB2312" w:hint="eastAsia"/>
        </w:rPr>
        <w:t>（</w:t>
      </w:r>
      <w:r w:rsidRPr="004645F0">
        <w:rPr>
          <w:rFonts w:ascii="仿宋_GB2312"/>
        </w:rPr>
        <w:t>一</w:t>
      </w:r>
      <w:r>
        <w:rPr>
          <w:rFonts w:ascii="仿宋_GB2312" w:hint="eastAsia"/>
        </w:rPr>
        <w:t>）</w:t>
      </w:r>
      <w:r w:rsidRPr="004645F0">
        <w:rPr>
          <w:rFonts w:ascii="仿宋_GB2312"/>
        </w:rPr>
        <w:t>评估责任主体</w:t>
      </w:r>
      <w:r>
        <w:rPr>
          <w:rFonts w:ascii="仿宋_GB2312" w:hint="eastAsia"/>
        </w:rPr>
        <w:t>：隆化</w:t>
      </w:r>
      <w:r w:rsidR="00D63BD4">
        <w:rPr>
          <w:rFonts w:ascii="仿宋_GB2312" w:hint="eastAsia"/>
        </w:rPr>
        <w:t>县</w:t>
      </w:r>
      <w:r w:rsidRPr="004645F0">
        <w:rPr>
          <w:rFonts w:ascii="仿宋_GB2312"/>
        </w:rPr>
        <w:t>自然资源和规划局</w:t>
      </w:r>
    </w:p>
    <w:p w:rsidR="004645F0" w:rsidRPr="004645F0" w:rsidRDefault="004645F0" w:rsidP="004645F0">
      <w:pPr>
        <w:ind w:firstLine="632"/>
        <w:rPr>
          <w:rFonts w:ascii="仿宋_GB2312"/>
        </w:rPr>
      </w:pPr>
      <w:r w:rsidRPr="004645F0">
        <w:rPr>
          <w:rFonts w:ascii="仿宋_GB2312" w:hint="eastAsia"/>
        </w:rPr>
        <w:t>联系人</w:t>
      </w:r>
      <w:r>
        <w:rPr>
          <w:rFonts w:ascii="仿宋_GB2312" w:hint="eastAsia"/>
        </w:rPr>
        <w:t>：孔令坤</w:t>
      </w:r>
    </w:p>
    <w:p w:rsidR="004645F0" w:rsidRPr="004645F0" w:rsidRDefault="004645F0" w:rsidP="004645F0">
      <w:pPr>
        <w:ind w:firstLine="632"/>
        <w:rPr>
          <w:rFonts w:ascii="仿宋_GB2312"/>
        </w:rPr>
      </w:pPr>
      <w:r w:rsidRPr="004645F0">
        <w:rPr>
          <w:rFonts w:ascii="仿宋_GB2312" w:hint="eastAsia"/>
        </w:rPr>
        <w:t>联系电话</w:t>
      </w:r>
      <w:r>
        <w:rPr>
          <w:rFonts w:ascii="仿宋_GB2312" w:hint="eastAsia"/>
        </w:rPr>
        <w:t>：</w:t>
      </w:r>
      <w:r>
        <w:rPr>
          <w:rFonts w:ascii="仿宋_GB2312"/>
        </w:rPr>
        <w:t>13832461432</w:t>
      </w:r>
    </w:p>
    <w:p w:rsidR="004645F0" w:rsidRPr="004645F0" w:rsidRDefault="004645F0" w:rsidP="004645F0">
      <w:pPr>
        <w:ind w:firstLine="632"/>
        <w:rPr>
          <w:rFonts w:ascii="仿宋_GB2312"/>
        </w:rPr>
      </w:pPr>
      <w:r w:rsidRPr="004645F0">
        <w:rPr>
          <w:rFonts w:ascii="仿宋_GB2312" w:hint="eastAsia"/>
        </w:rPr>
        <w:t>邮箱</w:t>
      </w:r>
      <w:r>
        <w:rPr>
          <w:rFonts w:ascii="仿宋_GB2312"/>
        </w:rPr>
        <w:t>：</w:t>
      </w:r>
      <w:r w:rsidRPr="004645F0">
        <w:rPr>
          <w:rFonts w:ascii="仿宋_GB2312"/>
        </w:rPr>
        <w:t>lhgtkjgh@163.com</w:t>
      </w:r>
    </w:p>
    <w:p w:rsidR="004645F0" w:rsidRPr="004645F0" w:rsidRDefault="004645F0" w:rsidP="004645F0">
      <w:pPr>
        <w:ind w:firstLine="632"/>
        <w:rPr>
          <w:rFonts w:ascii="仿宋_GB2312"/>
        </w:rPr>
      </w:pPr>
      <w:r>
        <w:rPr>
          <w:rFonts w:ascii="仿宋_GB2312"/>
        </w:rPr>
        <w:t>（</w:t>
      </w:r>
      <w:r w:rsidRPr="004645F0">
        <w:rPr>
          <w:rFonts w:ascii="仿宋_GB2312"/>
        </w:rPr>
        <w:t>二</w:t>
      </w:r>
      <w:r>
        <w:rPr>
          <w:rFonts w:ascii="仿宋_GB2312" w:hint="eastAsia"/>
        </w:rPr>
        <w:t>）</w:t>
      </w:r>
      <w:r w:rsidRPr="004645F0">
        <w:rPr>
          <w:rFonts w:ascii="仿宋_GB2312"/>
        </w:rPr>
        <w:t>评估单位</w:t>
      </w:r>
      <w:r>
        <w:rPr>
          <w:rFonts w:ascii="仿宋_GB2312" w:hint="eastAsia"/>
        </w:rPr>
        <w:t>：</w:t>
      </w:r>
      <w:r w:rsidR="00EA6ECD" w:rsidRPr="00EA6ECD">
        <w:rPr>
          <w:rFonts w:ascii="仿宋_GB2312" w:hint="eastAsia"/>
        </w:rPr>
        <w:t>中咨城环规划咨询（北京）有限公司</w:t>
      </w:r>
    </w:p>
    <w:p w:rsidR="004645F0" w:rsidRPr="004645F0" w:rsidRDefault="004645F0" w:rsidP="004645F0">
      <w:pPr>
        <w:ind w:firstLine="632"/>
        <w:rPr>
          <w:rFonts w:ascii="仿宋_GB2312"/>
        </w:rPr>
      </w:pPr>
      <w:r w:rsidRPr="004645F0">
        <w:rPr>
          <w:rFonts w:ascii="仿宋_GB2312" w:hint="eastAsia"/>
        </w:rPr>
        <w:t>联系人</w:t>
      </w:r>
      <w:r w:rsidRPr="004645F0">
        <w:rPr>
          <w:rFonts w:ascii="仿宋_GB2312"/>
        </w:rPr>
        <w:t>:</w:t>
      </w:r>
      <w:r w:rsidR="00EA6ECD">
        <w:rPr>
          <w:rFonts w:ascii="仿宋_GB2312" w:hint="eastAsia"/>
        </w:rPr>
        <w:t>孟玉杰</w:t>
      </w:r>
      <w:r>
        <w:rPr>
          <w:rFonts w:ascii="仿宋_GB2312" w:hint="eastAsia"/>
        </w:rPr>
        <w:t xml:space="preserve"> </w:t>
      </w:r>
      <w:r>
        <w:rPr>
          <w:rFonts w:ascii="仿宋_GB2312"/>
        </w:rPr>
        <w:t xml:space="preserve"> </w:t>
      </w:r>
      <w:r w:rsidRPr="004645F0">
        <w:rPr>
          <w:rFonts w:ascii="仿宋_GB2312"/>
        </w:rPr>
        <w:t>联系电话:</w:t>
      </w:r>
      <w:r>
        <w:rPr>
          <w:rFonts w:ascii="仿宋_GB2312"/>
        </w:rPr>
        <w:t>18501255465</w:t>
      </w:r>
    </w:p>
    <w:p w:rsidR="00EA6ECD" w:rsidRDefault="004645F0" w:rsidP="00D903AC">
      <w:pPr>
        <w:ind w:firstLine="632"/>
        <w:rPr>
          <w:rFonts w:ascii="仿宋_GB2312"/>
        </w:rPr>
      </w:pPr>
      <w:r w:rsidRPr="004645F0">
        <w:rPr>
          <w:rFonts w:ascii="仿宋_GB2312" w:hint="eastAsia"/>
        </w:rPr>
        <w:t>特此公告</w:t>
      </w:r>
    </w:p>
    <w:p w:rsidR="00EA6ECD" w:rsidRDefault="00EA6ECD" w:rsidP="00EA6ECD">
      <w:pPr>
        <w:ind w:firstLine="632"/>
        <w:jc w:val="right"/>
        <w:rPr>
          <w:rFonts w:ascii="仿宋_GB2312"/>
        </w:rPr>
      </w:pPr>
      <w:r>
        <w:rPr>
          <w:rFonts w:ascii="仿宋_GB2312" w:hint="eastAsia"/>
        </w:rPr>
        <w:t>隆化县</w:t>
      </w:r>
      <w:r w:rsidR="004645F0" w:rsidRPr="004645F0">
        <w:rPr>
          <w:rFonts w:ascii="仿宋_GB2312" w:hint="eastAsia"/>
        </w:rPr>
        <w:t>自然资源和规划局</w:t>
      </w:r>
    </w:p>
    <w:p w:rsidR="003D558D" w:rsidRPr="003D558D" w:rsidRDefault="004645F0" w:rsidP="00EA6ECD">
      <w:pPr>
        <w:ind w:firstLine="632"/>
        <w:jc w:val="right"/>
        <w:rPr>
          <w:rFonts w:ascii="仿宋_GB2312"/>
        </w:rPr>
      </w:pPr>
      <w:r w:rsidRPr="004645F0">
        <w:rPr>
          <w:rFonts w:ascii="仿宋_GB2312"/>
        </w:rPr>
        <w:lastRenderedPageBreak/>
        <w:t>202</w:t>
      </w:r>
      <w:r w:rsidR="00EA6ECD">
        <w:rPr>
          <w:rFonts w:ascii="仿宋_GB2312"/>
        </w:rPr>
        <w:t>3</w:t>
      </w:r>
      <w:r w:rsidRPr="004645F0">
        <w:rPr>
          <w:rFonts w:ascii="仿宋_GB2312"/>
        </w:rPr>
        <w:t>年</w:t>
      </w:r>
      <w:r w:rsidR="00D63BD4">
        <w:rPr>
          <w:rFonts w:ascii="仿宋_GB2312"/>
        </w:rPr>
        <w:t>4</w:t>
      </w:r>
      <w:r w:rsidRPr="004645F0">
        <w:rPr>
          <w:rFonts w:ascii="仿宋_GB2312"/>
        </w:rPr>
        <w:t>月</w:t>
      </w:r>
      <w:r w:rsidR="008E7E4B">
        <w:rPr>
          <w:rFonts w:ascii="仿宋_GB2312" w:hint="eastAsia"/>
        </w:rPr>
        <w:t>1</w:t>
      </w:r>
      <w:r w:rsidR="00D63BD4">
        <w:rPr>
          <w:rFonts w:ascii="仿宋_GB2312"/>
        </w:rPr>
        <w:t>3</w:t>
      </w:r>
      <w:r w:rsidRPr="004645F0">
        <w:rPr>
          <w:rFonts w:ascii="仿宋_GB2312"/>
        </w:rPr>
        <w:t>日</w:t>
      </w:r>
      <w:bookmarkStart w:id="0" w:name="_GoBack"/>
      <w:bookmarkEnd w:id="0"/>
    </w:p>
    <w:sectPr w:rsidR="003D558D" w:rsidRPr="003D558D" w:rsidSect="00B97EA7">
      <w:headerReference w:type="even" r:id="rId8"/>
      <w:headerReference w:type="default" r:id="rId9"/>
      <w:footerReference w:type="even" r:id="rId10"/>
      <w:footerReference w:type="default" r:id="rId11"/>
      <w:headerReference w:type="first" r:id="rId12"/>
      <w:footerReference w:type="first" r:id="rId13"/>
      <w:pgSz w:w="11906" w:h="16838" w:code="9"/>
      <w:pgMar w:top="2098" w:right="1474" w:bottom="1985" w:left="1588" w:header="851" w:footer="1418" w:gutter="0"/>
      <w:pgNumType w:fmt="numberInDash"/>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9CA" w:rsidRDefault="00A839CA" w:rsidP="002430FA">
      <w:pPr>
        <w:ind w:firstLine="640"/>
      </w:pPr>
      <w:r>
        <w:separator/>
      </w:r>
    </w:p>
  </w:endnote>
  <w:endnote w:type="continuationSeparator" w:id="0">
    <w:p w:rsidR="00A839CA" w:rsidRDefault="00A839CA" w:rsidP="002430FA">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035819"/>
      <w:docPartObj>
        <w:docPartGallery w:val="Page Numbers (Bottom of Page)"/>
        <w:docPartUnique/>
      </w:docPartObj>
    </w:sdtPr>
    <w:sdtEndPr>
      <w:rPr>
        <w:sz w:val="28"/>
      </w:rPr>
    </w:sdtEndPr>
    <w:sdtContent>
      <w:p w:rsidR="002430FA" w:rsidRPr="00092807" w:rsidRDefault="00BC64D0" w:rsidP="00092807">
        <w:pPr>
          <w:pStyle w:val="a4"/>
          <w:ind w:leftChars="100" w:left="320" w:firstLineChars="0"/>
          <w:rPr>
            <w:sz w:val="28"/>
          </w:rPr>
        </w:pPr>
        <w:r w:rsidRPr="00BC64D0">
          <w:rPr>
            <w:sz w:val="28"/>
          </w:rPr>
          <w:fldChar w:fldCharType="begin"/>
        </w:r>
        <w:r w:rsidRPr="00BC64D0">
          <w:rPr>
            <w:sz w:val="28"/>
          </w:rPr>
          <w:instrText>PAGE   \* MERGEFORMAT</w:instrText>
        </w:r>
        <w:r w:rsidRPr="00BC64D0">
          <w:rPr>
            <w:sz w:val="28"/>
          </w:rPr>
          <w:fldChar w:fldCharType="separate"/>
        </w:r>
        <w:r w:rsidR="008E7E4B" w:rsidRPr="008E7E4B">
          <w:rPr>
            <w:noProof/>
            <w:sz w:val="28"/>
            <w:lang w:val="zh-CN"/>
          </w:rPr>
          <w:t>-</w:t>
        </w:r>
        <w:r w:rsidR="008E7E4B">
          <w:rPr>
            <w:noProof/>
            <w:sz w:val="28"/>
          </w:rPr>
          <w:t xml:space="preserve"> 2 -</w:t>
        </w:r>
        <w:r w:rsidRPr="00BC64D0">
          <w:rPr>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478692"/>
      <w:docPartObj>
        <w:docPartGallery w:val="Page Numbers (Bottom of Page)"/>
        <w:docPartUnique/>
      </w:docPartObj>
    </w:sdtPr>
    <w:sdtEndPr>
      <w:rPr>
        <w:sz w:val="28"/>
        <w:szCs w:val="28"/>
      </w:rPr>
    </w:sdtEndPr>
    <w:sdtContent>
      <w:p w:rsidR="002430FA" w:rsidRPr="00092807" w:rsidRDefault="003961ED" w:rsidP="00092807">
        <w:pPr>
          <w:pStyle w:val="a4"/>
          <w:ind w:rightChars="100" w:right="320" w:firstLine="360"/>
          <w:jc w:val="right"/>
          <w:rPr>
            <w:sz w:val="28"/>
            <w:szCs w:val="28"/>
          </w:rPr>
        </w:pPr>
        <w:r w:rsidRPr="00092807">
          <w:rPr>
            <w:sz w:val="28"/>
            <w:szCs w:val="28"/>
          </w:rPr>
          <w:fldChar w:fldCharType="begin"/>
        </w:r>
        <w:r w:rsidRPr="00092807">
          <w:rPr>
            <w:sz w:val="28"/>
            <w:szCs w:val="28"/>
          </w:rPr>
          <w:instrText>PAGE   \* MERGEFORMAT</w:instrText>
        </w:r>
        <w:r w:rsidRPr="00092807">
          <w:rPr>
            <w:sz w:val="28"/>
            <w:szCs w:val="28"/>
          </w:rPr>
          <w:fldChar w:fldCharType="separate"/>
        </w:r>
        <w:r w:rsidR="008E7E4B" w:rsidRPr="008E7E4B">
          <w:rPr>
            <w:noProof/>
            <w:sz w:val="28"/>
            <w:szCs w:val="28"/>
            <w:lang w:val="zh-CN"/>
          </w:rPr>
          <w:t>-</w:t>
        </w:r>
        <w:r w:rsidR="008E7E4B">
          <w:rPr>
            <w:noProof/>
            <w:sz w:val="28"/>
            <w:szCs w:val="28"/>
          </w:rPr>
          <w:t xml:space="preserve"> 3 -</w:t>
        </w:r>
        <w:r w:rsidRPr="00092807">
          <w:rPr>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347" w:rsidRDefault="00403347">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9CA" w:rsidRDefault="00A839CA" w:rsidP="002430FA">
      <w:pPr>
        <w:ind w:firstLine="640"/>
      </w:pPr>
      <w:r>
        <w:separator/>
      </w:r>
    </w:p>
  </w:footnote>
  <w:footnote w:type="continuationSeparator" w:id="0">
    <w:p w:rsidR="00A839CA" w:rsidRDefault="00A839CA" w:rsidP="002430FA">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347" w:rsidRDefault="00403347" w:rsidP="00D820D9">
    <w:pPr>
      <w:pStyle w:val="a3"/>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FA" w:rsidRDefault="002430FA" w:rsidP="00BC64D0">
    <w:pPr>
      <w:pStyle w:val="a3"/>
      <w:pBdr>
        <w:bottom w:val="none" w:sz="0" w:space="0" w:color="auto"/>
      </w:pBdr>
      <w:ind w:firstLine="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347" w:rsidRDefault="00403347">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136F7"/>
    <w:multiLevelType w:val="hybridMultilevel"/>
    <w:tmpl w:val="E2CAF734"/>
    <w:lvl w:ilvl="0" w:tplc="F38E42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2C30F9"/>
    <w:multiLevelType w:val="hybridMultilevel"/>
    <w:tmpl w:val="52784036"/>
    <w:lvl w:ilvl="0" w:tplc="8ABCC75A">
      <w:start w:val="1"/>
      <w:numFmt w:val="decimal"/>
      <w:pStyle w:val="3"/>
      <w:suff w:val="nothing"/>
      <w:lvlText w:val="%1."/>
      <w:lvlJc w:val="left"/>
      <w:pPr>
        <w:ind w:left="818" w:hanging="420"/>
      </w:pPr>
      <w:rPr>
        <w:rFonts w:asciiTheme="majorHAnsi" w:eastAsia="仿宋_GB2312" w:hAnsiTheme="majorHAnsi" w:hint="default"/>
        <w:b/>
        <w:i w:val="0"/>
        <w:caps w:val="0"/>
        <w:strike w:val="0"/>
        <w:dstrike w:val="0"/>
        <w:vanish w:val="0"/>
        <w:sz w:val="32"/>
        <w:vertAlign w:val="baseline"/>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nsid w:val="2DF82CB9"/>
    <w:multiLevelType w:val="hybridMultilevel"/>
    <w:tmpl w:val="9852E884"/>
    <w:lvl w:ilvl="0" w:tplc="94C6FF80">
      <w:start w:val="1"/>
      <w:numFmt w:val="chineseCountingThousand"/>
      <w:pStyle w:val="1"/>
      <w:lvlText w:val="（%1）"/>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nsid w:val="38CB0DC9"/>
    <w:multiLevelType w:val="hybridMultilevel"/>
    <w:tmpl w:val="A132AD3A"/>
    <w:lvl w:ilvl="0" w:tplc="E2FA2E6E">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A50459E"/>
    <w:multiLevelType w:val="hybridMultilevel"/>
    <w:tmpl w:val="D7464DCC"/>
    <w:lvl w:ilvl="0" w:tplc="36B06A28">
      <w:start w:val="1"/>
      <w:numFmt w:val="chineseCountingThousand"/>
      <w:pStyle w:val="2"/>
      <w:suff w:val="nothing"/>
      <w:lvlText w:val="%1、"/>
      <w:lvlJc w:val="left"/>
      <w:pPr>
        <w:ind w:left="420" w:hanging="420"/>
      </w:pPr>
      <w:rPr>
        <w:rFonts w:ascii="黑体" w:eastAsia="黑体" w:hint="eastAsia"/>
        <w:b w:val="0"/>
        <w:i w:val="0"/>
        <w:caps w:val="0"/>
        <w:strike w:val="0"/>
        <w:dstrike w:val="0"/>
        <w:vanish w:val="0"/>
        <w:sz w:val="32"/>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CF82424"/>
    <w:multiLevelType w:val="hybridMultilevel"/>
    <w:tmpl w:val="4E4AEF74"/>
    <w:lvl w:ilvl="0" w:tplc="289C508A">
      <w:start w:val="1"/>
      <w:numFmt w:val="decimal"/>
      <w:pStyle w:val="4"/>
      <w:suff w:val="nothing"/>
      <w:lvlText w:val="（%1）"/>
      <w:lvlJc w:val="left"/>
      <w:pPr>
        <w:ind w:left="620" w:hanging="420"/>
      </w:pPr>
      <w:rPr>
        <w:rFonts w:asciiTheme="majorHAnsi" w:eastAsia="仿宋_GB2312" w:hAnsiTheme="majorHAnsi" w:hint="default"/>
        <w:b w:val="0"/>
        <w:i w:val="0"/>
        <w:caps w:val="0"/>
        <w:strike w:val="0"/>
        <w:dstrike w:val="0"/>
        <w:snapToGrid/>
        <w:vanish w:val="0"/>
        <w:color w:val="auto"/>
        <w:spacing w:val="0"/>
        <w:w w:val="100"/>
        <w:sz w:val="32"/>
        <w:u w:val="none"/>
        <w:vertAlign w:val="baseline"/>
        <w:em w:val="none"/>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
    <w:nsid w:val="427C5C00"/>
    <w:multiLevelType w:val="hybridMultilevel"/>
    <w:tmpl w:val="608A0AAC"/>
    <w:lvl w:ilvl="0" w:tplc="062867B2">
      <w:start w:val="1"/>
      <w:numFmt w:val="chineseCountingThousand"/>
      <w:lvlText w:val="%1、"/>
      <w:lvlJc w:val="left"/>
      <w:pPr>
        <w:ind w:left="620" w:hanging="420"/>
      </w:pPr>
      <w:rPr>
        <w:rFonts w:ascii="黑体" w:eastAsia="黑体" w:hint="eastAsia"/>
        <w:b w:val="0"/>
        <w:i w:val="0"/>
        <w:caps w:val="0"/>
        <w:strike w:val="0"/>
        <w:dstrike w:val="0"/>
        <w:vanish w:val="0"/>
        <w:sz w:val="32"/>
        <w:vertAlign w:val="baseline"/>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7">
    <w:nsid w:val="5A7D3479"/>
    <w:multiLevelType w:val="hybridMultilevel"/>
    <w:tmpl w:val="9FAAD036"/>
    <w:lvl w:ilvl="0" w:tplc="D7B6FFD4">
      <w:start w:val="1"/>
      <w:numFmt w:val="bullet"/>
      <w:lvlText w:val=""/>
      <w:lvlJc w:val="left"/>
      <w:pPr>
        <w:ind w:left="1052" w:hanging="420"/>
      </w:pPr>
      <w:rPr>
        <w:rFonts w:ascii="Wingdings" w:hAnsi="Wingdings" w:hint="default"/>
      </w:rPr>
    </w:lvl>
    <w:lvl w:ilvl="1" w:tplc="04090003" w:tentative="1">
      <w:start w:val="1"/>
      <w:numFmt w:val="bullet"/>
      <w:lvlText w:val=""/>
      <w:lvlJc w:val="left"/>
      <w:pPr>
        <w:ind w:left="1472" w:hanging="420"/>
      </w:pPr>
      <w:rPr>
        <w:rFonts w:ascii="Wingdings" w:hAnsi="Wingdings" w:hint="default"/>
      </w:rPr>
    </w:lvl>
    <w:lvl w:ilvl="2" w:tplc="04090005"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3" w:tentative="1">
      <w:start w:val="1"/>
      <w:numFmt w:val="bullet"/>
      <w:lvlText w:val=""/>
      <w:lvlJc w:val="left"/>
      <w:pPr>
        <w:ind w:left="2732" w:hanging="420"/>
      </w:pPr>
      <w:rPr>
        <w:rFonts w:ascii="Wingdings" w:hAnsi="Wingdings" w:hint="default"/>
      </w:rPr>
    </w:lvl>
    <w:lvl w:ilvl="5" w:tplc="04090005"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3" w:tentative="1">
      <w:start w:val="1"/>
      <w:numFmt w:val="bullet"/>
      <w:lvlText w:val=""/>
      <w:lvlJc w:val="left"/>
      <w:pPr>
        <w:ind w:left="3992" w:hanging="420"/>
      </w:pPr>
      <w:rPr>
        <w:rFonts w:ascii="Wingdings" w:hAnsi="Wingdings" w:hint="default"/>
      </w:rPr>
    </w:lvl>
    <w:lvl w:ilvl="8" w:tplc="04090005" w:tentative="1">
      <w:start w:val="1"/>
      <w:numFmt w:val="bullet"/>
      <w:lvlText w:val=""/>
      <w:lvlJc w:val="left"/>
      <w:pPr>
        <w:ind w:left="4412" w:hanging="420"/>
      </w:pPr>
      <w:rPr>
        <w:rFonts w:ascii="Wingdings" w:hAnsi="Wingdings" w:hint="default"/>
      </w:rPr>
    </w:lvl>
  </w:abstractNum>
  <w:abstractNum w:abstractNumId="8">
    <w:nsid w:val="68985DB1"/>
    <w:multiLevelType w:val="hybridMultilevel"/>
    <w:tmpl w:val="0D3863E0"/>
    <w:lvl w:ilvl="0" w:tplc="04090001">
      <w:start w:val="1"/>
      <w:numFmt w:val="bullet"/>
      <w:lvlText w:val=""/>
      <w:lvlJc w:val="left"/>
      <w:pPr>
        <w:ind w:left="1052" w:hanging="420"/>
      </w:pPr>
      <w:rPr>
        <w:rFonts w:ascii="Wingdings" w:hAnsi="Wingdings" w:hint="default"/>
      </w:rPr>
    </w:lvl>
    <w:lvl w:ilvl="1" w:tplc="04090003" w:tentative="1">
      <w:start w:val="1"/>
      <w:numFmt w:val="bullet"/>
      <w:lvlText w:val=""/>
      <w:lvlJc w:val="left"/>
      <w:pPr>
        <w:ind w:left="1472" w:hanging="420"/>
      </w:pPr>
      <w:rPr>
        <w:rFonts w:ascii="Wingdings" w:hAnsi="Wingdings" w:hint="default"/>
      </w:rPr>
    </w:lvl>
    <w:lvl w:ilvl="2" w:tplc="04090005"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3" w:tentative="1">
      <w:start w:val="1"/>
      <w:numFmt w:val="bullet"/>
      <w:lvlText w:val=""/>
      <w:lvlJc w:val="left"/>
      <w:pPr>
        <w:ind w:left="2732" w:hanging="420"/>
      </w:pPr>
      <w:rPr>
        <w:rFonts w:ascii="Wingdings" w:hAnsi="Wingdings" w:hint="default"/>
      </w:rPr>
    </w:lvl>
    <w:lvl w:ilvl="5" w:tplc="04090005"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3" w:tentative="1">
      <w:start w:val="1"/>
      <w:numFmt w:val="bullet"/>
      <w:lvlText w:val=""/>
      <w:lvlJc w:val="left"/>
      <w:pPr>
        <w:ind w:left="3992" w:hanging="420"/>
      </w:pPr>
      <w:rPr>
        <w:rFonts w:ascii="Wingdings" w:hAnsi="Wingdings" w:hint="default"/>
      </w:rPr>
    </w:lvl>
    <w:lvl w:ilvl="8" w:tplc="04090005" w:tentative="1">
      <w:start w:val="1"/>
      <w:numFmt w:val="bullet"/>
      <w:lvlText w:val=""/>
      <w:lvlJc w:val="left"/>
      <w:pPr>
        <w:ind w:left="4412" w:hanging="420"/>
      </w:pPr>
      <w:rPr>
        <w:rFonts w:ascii="Wingdings" w:hAnsi="Wingdings" w:hint="default"/>
      </w:r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 w:numId="8">
    <w:abstractNumId w:val="2"/>
  </w:num>
  <w:num w:numId="9">
    <w:abstractNumId w:val="2"/>
  </w:num>
  <w:num w:numId="10">
    <w:abstractNumId w:val="2"/>
  </w:num>
  <w:num w:numId="11">
    <w:abstractNumId w:val="2"/>
  </w:num>
  <w:num w:numId="12">
    <w:abstractNumId w:val="4"/>
  </w:num>
  <w:num w:numId="13">
    <w:abstractNumId w:val="2"/>
  </w:num>
  <w:num w:numId="14">
    <w:abstractNumId w:val="2"/>
  </w:num>
  <w:num w:numId="15">
    <w:abstractNumId w:val="2"/>
  </w:num>
  <w:num w:numId="16">
    <w:abstractNumId w:val="2"/>
  </w:num>
  <w:num w:numId="17">
    <w:abstractNumId w:val="4"/>
  </w:num>
  <w:num w:numId="18">
    <w:abstractNumId w:val="4"/>
  </w:num>
  <w:num w:numId="19">
    <w:abstractNumId w:val="4"/>
  </w:num>
  <w:num w:numId="20">
    <w:abstractNumId w:val="4"/>
  </w:num>
  <w:num w:numId="21">
    <w:abstractNumId w:val="4"/>
  </w:num>
  <w:num w:numId="22">
    <w:abstractNumId w:val="8"/>
  </w:num>
  <w:num w:numId="23">
    <w:abstractNumId w:val="7"/>
  </w:num>
  <w:num w:numId="24">
    <w:abstractNumId w:val="4"/>
  </w:num>
  <w:num w:numId="25">
    <w:abstractNumId w:val="4"/>
  </w:num>
  <w:num w:numId="26">
    <w:abstractNumId w:val="4"/>
  </w:num>
  <w:num w:numId="27">
    <w:abstractNumId w:val="4"/>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mirrorMargins/>
  <w:bordersDoNotSurroundHeader/>
  <w:bordersDoNotSurroundFooter/>
  <w:attachedTemplate r:id="rId1"/>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5F0"/>
    <w:rsid w:val="0002680D"/>
    <w:rsid w:val="00043023"/>
    <w:rsid w:val="00092807"/>
    <w:rsid w:val="00097946"/>
    <w:rsid w:val="000A345F"/>
    <w:rsid w:val="000A365B"/>
    <w:rsid w:val="000B7284"/>
    <w:rsid w:val="000B7BAB"/>
    <w:rsid w:val="000D69E2"/>
    <w:rsid w:val="000E6DDF"/>
    <w:rsid w:val="000F1E5C"/>
    <w:rsid w:val="001101BB"/>
    <w:rsid w:val="00114AA7"/>
    <w:rsid w:val="00151F46"/>
    <w:rsid w:val="00192C46"/>
    <w:rsid w:val="001A4A5C"/>
    <w:rsid w:val="001C0A19"/>
    <w:rsid w:val="001F3672"/>
    <w:rsid w:val="00212858"/>
    <w:rsid w:val="002430FA"/>
    <w:rsid w:val="002453D3"/>
    <w:rsid w:val="00250116"/>
    <w:rsid w:val="00295E0C"/>
    <w:rsid w:val="002A7DA4"/>
    <w:rsid w:val="002B5983"/>
    <w:rsid w:val="002C3194"/>
    <w:rsid w:val="003323C0"/>
    <w:rsid w:val="0035026B"/>
    <w:rsid w:val="00381F39"/>
    <w:rsid w:val="003961ED"/>
    <w:rsid w:val="003A1D80"/>
    <w:rsid w:val="003A71B0"/>
    <w:rsid w:val="003A799C"/>
    <w:rsid w:val="003B2E51"/>
    <w:rsid w:val="003B44E0"/>
    <w:rsid w:val="003D558D"/>
    <w:rsid w:val="003E0FB7"/>
    <w:rsid w:val="003F0C6A"/>
    <w:rsid w:val="00402087"/>
    <w:rsid w:val="00403347"/>
    <w:rsid w:val="00413CDA"/>
    <w:rsid w:val="00427866"/>
    <w:rsid w:val="00452B0A"/>
    <w:rsid w:val="004645F0"/>
    <w:rsid w:val="00465639"/>
    <w:rsid w:val="004960FA"/>
    <w:rsid w:val="00503377"/>
    <w:rsid w:val="00525BDF"/>
    <w:rsid w:val="00537364"/>
    <w:rsid w:val="005452AD"/>
    <w:rsid w:val="00554CBA"/>
    <w:rsid w:val="00581D8B"/>
    <w:rsid w:val="005D69A6"/>
    <w:rsid w:val="006032FF"/>
    <w:rsid w:val="006061EF"/>
    <w:rsid w:val="00620B32"/>
    <w:rsid w:val="00622F57"/>
    <w:rsid w:val="00683EF7"/>
    <w:rsid w:val="006844A5"/>
    <w:rsid w:val="006879A1"/>
    <w:rsid w:val="00690E2B"/>
    <w:rsid w:val="006E44E8"/>
    <w:rsid w:val="006E7030"/>
    <w:rsid w:val="00726CB8"/>
    <w:rsid w:val="00750FC3"/>
    <w:rsid w:val="007602B6"/>
    <w:rsid w:val="0076261C"/>
    <w:rsid w:val="0076428D"/>
    <w:rsid w:val="00772808"/>
    <w:rsid w:val="00783C90"/>
    <w:rsid w:val="00790E91"/>
    <w:rsid w:val="007A21CB"/>
    <w:rsid w:val="007A7227"/>
    <w:rsid w:val="007B107E"/>
    <w:rsid w:val="007E0E4C"/>
    <w:rsid w:val="007F3BFA"/>
    <w:rsid w:val="00821CEC"/>
    <w:rsid w:val="00835269"/>
    <w:rsid w:val="00861745"/>
    <w:rsid w:val="00880397"/>
    <w:rsid w:val="00893555"/>
    <w:rsid w:val="008B0475"/>
    <w:rsid w:val="008C06E6"/>
    <w:rsid w:val="008E7E4B"/>
    <w:rsid w:val="00920793"/>
    <w:rsid w:val="00920B8A"/>
    <w:rsid w:val="00940206"/>
    <w:rsid w:val="0095687D"/>
    <w:rsid w:val="00966774"/>
    <w:rsid w:val="00991B4D"/>
    <w:rsid w:val="009A25FC"/>
    <w:rsid w:val="009B07EE"/>
    <w:rsid w:val="009B2B49"/>
    <w:rsid w:val="009E1AB0"/>
    <w:rsid w:val="009F5DB5"/>
    <w:rsid w:val="00A17667"/>
    <w:rsid w:val="00A27AE5"/>
    <w:rsid w:val="00A44E22"/>
    <w:rsid w:val="00A66C0F"/>
    <w:rsid w:val="00A75549"/>
    <w:rsid w:val="00A839CA"/>
    <w:rsid w:val="00A9143D"/>
    <w:rsid w:val="00AA2C86"/>
    <w:rsid w:val="00AC022F"/>
    <w:rsid w:val="00AC21E2"/>
    <w:rsid w:val="00AC65E9"/>
    <w:rsid w:val="00AC6DEE"/>
    <w:rsid w:val="00AF2F2A"/>
    <w:rsid w:val="00AF60E6"/>
    <w:rsid w:val="00B04794"/>
    <w:rsid w:val="00B12A4F"/>
    <w:rsid w:val="00B245BA"/>
    <w:rsid w:val="00B24B81"/>
    <w:rsid w:val="00B6282D"/>
    <w:rsid w:val="00B97EA7"/>
    <w:rsid w:val="00BC1DD0"/>
    <w:rsid w:val="00BC64D0"/>
    <w:rsid w:val="00BE2E60"/>
    <w:rsid w:val="00BF1634"/>
    <w:rsid w:val="00C15A35"/>
    <w:rsid w:val="00C177D5"/>
    <w:rsid w:val="00C4019F"/>
    <w:rsid w:val="00C545D0"/>
    <w:rsid w:val="00C81DA7"/>
    <w:rsid w:val="00C82EC0"/>
    <w:rsid w:val="00CB26AC"/>
    <w:rsid w:val="00CB538D"/>
    <w:rsid w:val="00CC4E03"/>
    <w:rsid w:val="00D1536E"/>
    <w:rsid w:val="00D63961"/>
    <w:rsid w:val="00D63BD4"/>
    <w:rsid w:val="00D70904"/>
    <w:rsid w:val="00D71EA3"/>
    <w:rsid w:val="00D820D9"/>
    <w:rsid w:val="00D82B33"/>
    <w:rsid w:val="00D903AC"/>
    <w:rsid w:val="00DA1D8D"/>
    <w:rsid w:val="00DA3A02"/>
    <w:rsid w:val="00DA3C5C"/>
    <w:rsid w:val="00DB66E1"/>
    <w:rsid w:val="00DC5144"/>
    <w:rsid w:val="00DD13D1"/>
    <w:rsid w:val="00DE52E1"/>
    <w:rsid w:val="00DF2F03"/>
    <w:rsid w:val="00DF39EF"/>
    <w:rsid w:val="00DF3DDC"/>
    <w:rsid w:val="00DF610B"/>
    <w:rsid w:val="00E02F41"/>
    <w:rsid w:val="00E04D81"/>
    <w:rsid w:val="00E30B51"/>
    <w:rsid w:val="00E42840"/>
    <w:rsid w:val="00E96F53"/>
    <w:rsid w:val="00EA3052"/>
    <w:rsid w:val="00EA6ECD"/>
    <w:rsid w:val="00F0241D"/>
    <w:rsid w:val="00F109C4"/>
    <w:rsid w:val="00F15567"/>
    <w:rsid w:val="00F2409C"/>
    <w:rsid w:val="00F30AA4"/>
    <w:rsid w:val="00F46039"/>
    <w:rsid w:val="00F50DE9"/>
    <w:rsid w:val="00F6144B"/>
    <w:rsid w:val="00F618A4"/>
    <w:rsid w:val="00F72F0F"/>
    <w:rsid w:val="00F82F6E"/>
    <w:rsid w:val="00F94109"/>
    <w:rsid w:val="00FA0C30"/>
    <w:rsid w:val="00FB0D33"/>
    <w:rsid w:val="00FB7B30"/>
    <w:rsid w:val="00FD0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018012-416E-4A7B-B599-94892039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C46"/>
    <w:pPr>
      <w:widowControl w:val="0"/>
      <w:ind w:firstLineChars="200" w:firstLine="200"/>
      <w:jc w:val="both"/>
    </w:pPr>
    <w:rPr>
      <w:rFonts w:ascii="宋体" w:eastAsia="仿宋_GB2312" w:hAnsi="宋体"/>
      <w:sz w:val="32"/>
    </w:rPr>
  </w:style>
  <w:style w:type="paragraph" w:styleId="1">
    <w:name w:val="heading 1"/>
    <w:aliases w:val="正文二级标题"/>
    <w:next w:val="a"/>
    <w:link w:val="1Char"/>
    <w:uiPriority w:val="9"/>
    <w:qFormat/>
    <w:rsid w:val="00C177D5"/>
    <w:pPr>
      <w:keepNext/>
      <w:keepLines/>
      <w:numPr>
        <w:numId w:val="3"/>
      </w:numPr>
      <w:outlineLvl w:val="0"/>
    </w:pPr>
    <w:rPr>
      <w:rFonts w:asciiTheme="majorHAnsi" w:eastAsia="楷体_GB2312" w:hAnsiTheme="majorHAnsi" w:cstheme="majorBidi"/>
      <w:b/>
      <w:kern w:val="44"/>
      <w:sz w:val="32"/>
      <w:szCs w:val="44"/>
    </w:rPr>
  </w:style>
  <w:style w:type="paragraph" w:styleId="2">
    <w:name w:val="heading 2"/>
    <w:aliases w:val="正文一级标题"/>
    <w:next w:val="a"/>
    <w:link w:val="2Char"/>
    <w:uiPriority w:val="9"/>
    <w:unhideWhenUsed/>
    <w:qFormat/>
    <w:rsid w:val="00C177D5"/>
    <w:pPr>
      <w:keepNext/>
      <w:keepLines/>
      <w:numPr>
        <w:numId w:val="2"/>
      </w:numPr>
      <w:outlineLvl w:val="1"/>
    </w:pPr>
    <w:rPr>
      <w:rFonts w:asciiTheme="majorHAnsi" w:eastAsia="黑体" w:hAnsiTheme="majorHAnsi" w:cstheme="majorBidi"/>
      <w:bCs/>
      <w:sz w:val="32"/>
      <w:szCs w:val="32"/>
    </w:rPr>
  </w:style>
  <w:style w:type="paragraph" w:styleId="3">
    <w:name w:val="heading 3"/>
    <w:aliases w:val="正文三级标题"/>
    <w:basedOn w:val="a"/>
    <w:next w:val="a"/>
    <w:link w:val="3Char"/>
    <w:uiPriority w:val="9"/>
    <w:unhideWhenUsed/>
    <w:qFormat/>
    <w:rsid w:val="00381F39"/>
    <w:pPr>
      <w:keepNext/>
      <w:keepLines/>
      <w:numPr>
        <w:numId w:val="4"/>
      </w:numPr>
      <w:ind w:left="0" w:firstLine="200"/>
      <w:jc w:val="left"/>
      <w:outlineLvl w:val="2"/>
    </w:pPr>
    <w:rPr>
      <w:rFonts w:asciiTheme="majorHAnsi" w:hAnsiTheme="majorHAnsi"/>
      <w:b/>
      <w:bCs/>
      <w:szCs w:val="32"/>
    </w:rPr>
  </w:style>
  <w:style w:type="paragraph" w:styleId="4">
    <w:name w:val="heading 4"/>
    <w:aliases w:val="正文四级标题"/>
    <w:basedOn w:val="a"/>
    <w:next w:val="a"/>
    <w:link w:val="4Char"/>
    <w:uiPriority w:val="9"/>
    <w:unhideWhenUsed/>
    <w:qFormat/>
    <w:rsid w:val="00381F39"/>
    <w:pPr>
      <w:keepNext/>
      <w:keepLines/>
      <w:numPr>
        <w:numId w:val="5"/>
      </w:numPr>
      <w:ind w:left="0" w:firstLine="200"/>
      <w:jc w:val="left"/>
      <w:outlineLvl w:val="3"/>
    </w:pPr>
    <w:rPr>
      <w:rFonts w:asciiTheme="majorHAnsi" w:hAnsiTheme="majorHAns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30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30FA"/>
    <w:rPr>
      <w:rFonts w:ascii="宋体" w:eastAsia="仿宋_GB2312" w:hAnsi="宋体"/>
      <w:sz w:val="18"/>
      <w:szCs w:val="18"/>
    </w:rPr>
  </w:style>
  <w:style w:type="paragraph" w:styleId="a4">
    <w:name w:val="footer"/>
    <w:basedOn w:val="a"/>
    <w:link w:val="Char0"/>
    <w:uiPriority w:val="99"/>
    <w:unhideWhenUsed/>
    <w:rsid w:val="002430FA"/>
    <w:pPr>
      <w:tabs>
        <w:tab w:val="center" w:pos="4153"/>
        <w:tab w:val="right" w:pos="8306"/>
      </w:tabs>
      <w:snapToGrid w:val="0"/>
      <w:jc w:val="left"/>
    </w:pPr>
    <w:rPr>
      <w:sz w:val="18"/>
      <w:szCs w:val="18"/>
    </w:rPr>
  </w:style>
  <w:style w:type="character" w:customStyle="1" w:styleId="Char0">
    <w:name w:val="页脚 Char"/>
    <w:basedOn w:val="a0"/>
    <w:link w:val="a4"/>
    <w:uiPriority w:val="99"/>
    <w:rsid w:val="002430FA"/>
    <w:rPr>
      <w:rFonts w:ascii="宋体" w:eastAsia="仿宋_GB2312" w:hAnsi="宋体"/>
      <w:sz w:val="18"/>
      <w:szCs w:val="18"/>
    </w:rPr>
  </w:style>
  <w:style w:type="character" w:styleId="a5">
    <w:name w:val="annotation reference"/>
    <w:basedOn w:val="a0"/>
    <w:uiPriority w:val="99"/>
    <w:semiHidden/>
    <w:unhideWhenUsed/>
    <w:rsid w:val="00DA3A02"/>
    <w:rPr>
      <w:sz w:val="21"/>
      <w:szCs w:val="21"/>
    </w:rPr>
  </w:style>
  <w:style w:type="paragraph" w:styleId="a6">
    <w:name w:val="annotation text"/>
    <w:basedOn w:val="a"/>
    <w:link w:val="Char1"/>
    <w:uiPriority w:val="99"/>
    <w:semiHidden/>
    <w:unhideWhenUsed/>
    <w:rsid w:val="00DA3A02"/>
    <w:pPr>
      <w:jc w:val="left"/>
    </w:pPr>
  </w:style>
  <w:style w:type="character" w:customStyle="1" w:styleId="Char1">
    <w:name w:val="批注文字 Char"/>
    <w:basedOn w:val="a0"/>
    <w:link w:val="a6"/>
    <w:uiPriority w:val="99"/>
    <w:semiHidden/>
    <w:rsid w:val="00DA3A02"/>
    <w:rPr>
      <w:rFonts w:ascii="宋体" w:eastAsia="仿宋_GB2312" w:hAnsi="宋体"/>
      <w:sz w:val="32"/>
    </w:rPr>
  </w:style>
  <w:style w:type="paragraph" w:styleId="a7">
    <w:name w:val="annotation subject"/>
    <w:basedOn w:val="a6"/>
    <w:next w:val="a6"/>
    <w:link w:val="Char2"/>
    <w:uiPriority w:val="99"/>
    <w:semiHidden/>
    <w:unhideWhenUsed/>
    <w:rsid w:val="00DA3A02"/>
    <w:rPr>
      <w:b/>
      <w:bCs/>
    </w:rPr>
  </w:style>
  <w:style w:type="character" w:customStyle="1" w:styleId="Char2">
    <w:name w:val="批注主题 Char"/>
    <w:basedOn w:val="Char1"/>
    <w:link w:val="a7"/>
    <w:uiPriority w:val="99"/>
    <w:semiHidden/>
    <w:rsid w:val="00DA3A02"/>
    <w:rPr>
      <w:rFonts w:ascii="宋体" w:eastAsia="仿宋_GB2312" w:hAnsi="宋体"/>
      <w:b/>
      <w:bCs/>
      <w:sz w:val="32"/>
    </w:rPr>
  </w:style>
  <w:style w:type="paragraph" w:styleId="a8">
    <w:name w:val="Balloon Text"/>
    <w:basedOn w:val="a"/>
    <w:link w:val="Char3"/>
    <w:uiPriority w:val="99"/>
    <w:semiHidden/>
    <w:unhideWhenUsed/>
    <w:rsid w:val="00DA3A02"/>
    <w:rPr>
      <w:sz w:val="18"/>
      <w:szCs w:val="18"/>
    </w:rPr>
  </w:style>
  <w:style w:type="character" w:customStyle="1" w:styleId="Char3">
    <w:name w:val="批注框文本 Char"/>
    <w:basedOn w:val="a0"/>
    <w:link w:val="a8"/>
    <w:uiPriority w:val="99"/>
    <w:semiHidden/>
    <w:rsid w:val="00DA3A02"/>
    <w:rPr>
      <w:rFonts w:ascii="宋体" w:eastAsia="仿宋_GB2312" w:hAnsi="宋体"/>
      <w:sz w:val="18"/>
      <w:szCs w:val="18"/>
    </w:rPr>
  </w:style>
  <w:style w:type="character" w:customStyle="1" w:styleId="1Char">
    <w:name w:val="标题 1 Char"/>
    <w:aliases w:val="正文二级标题 Char"/>
    <w:basedOn w:val="a0"/>
    <w:link w:val="1"/>
    <w:uiPriority w:val="9"/>
    <w:rsid w:val="00C177D5"/>
    <w:rPr>
      <w:rFonts w:asciiTheme="majorHAnsi" w:eastAsia="楷体_GB2312" w:hAnsiTheme="majorHAnsi" w:cstheme="majorBidi"/>
      <w:b/>
      <w:kern w:val="44"/>
      <w:sz w:val="32"/>
      <w:szCs w:val="44"/>
    </w:rPr>
  </w:style>
  <w:style w:type="paragraph" w:styleId="a9">
    <w:name w:val="Title"/>
    <w:next w:val="a"/>
    <w:link w:val="Char4"/>
    <w:uiPriority w:val="10"/>
    <w:qFormat/>
    <w:rsid w:val="00C177D5"/>
    <w:pPr>
      <w:spacing w:line="700" w:lineRule="exact"/>
      <w:jc w:val="center"/>
    </w:pPr>
    <w:rPr>
      <w:rFonts w:asciiTheme="majorHAnsi" w:eastAsia="方正小标宋简体" w:hAnsiTheme="majorHAnsi" w:cstheme="majorBidi"/>
      <w:bCs/>
      <w:sz w:val="44"/>
      <w:szCs w:val="32"/>
    </w:rPr>
  </w:style>
  <w:style w:type="character" w:customStyle="1" w:styleId="Char4">
    <w:name w:val="标题 Char"/>
    <w:basedOn w:val="a0"/>
    <w:link w:val="a9"/>
    <w:uiPriority w:val="10"/>
    <w:rsid w:val="00C177D5"/>
    <w:rPr>
      <w:rFonts w:asciiTheme="majorHAnsi" w:eastAsia="方正小标宋简体" w:hAnsiTheme="majorHAnsi" w:cstheme="majorBidi"/>
      <w:bCs/>
      <w:sz w:val="44"/>
      <w:szCs w:val="32"/>
    </w:rPr>
  </w:style>
  <w:style w:type="character" w:customStyle="1" w:styleId="2Char">
    <w:name w:val="标题 2 Char"/>
    <w:aliases w:val="正文一级标题 Char"/>
    <w:basedOn w:val="a0"/>
    <w:link w:val="2"/>
    <w:uiPriority w:val="9"/>
    <w:rsid w:val="00C177D5"/>
    <w:rPr>
      <w:rFonts w:asciiTheme="majorHAnsi" w:eastAsia="黑体" w:hAnsiTheme="majorHAnsi" w:cstheme="majorBidi"/>
      <w:bCs/>
      <w:sz w:val="32"/>
      <w:szCs w:val="32"/>
    </w:rPr>
  </w:style>
  <w:style w:type="character" w:customStyle="1" w:styleId="3Char">
    <w:name w:val="标题 3 Char"/>
    <w:aliases w:val="正文三级标题 Char"/>
    <w:basedOn w:val="a0"/>
    <w:link w:val="3"/>
    <w:uiPriority w:val="9"/>
    <w:rsid w:val="00381F39"/>
    <w:rPr>
      <w:rFonts w:asciiTheme="majorHAnsi" w:eastAsia="仿宋_GB2312" w:hAnsiTheme="majorHAnsi"/>
      <w:b/>
      <w:bCs/>
      <w:sz w:val="32"/>
      <w:szCs w:val="32"/>
    </w:rPr>
  </w:style>
  <w:style w:type="character" w:customStyle="1" w:styleId="4Char">
    <w:name w:val="标题 4 Char"/>
    <w:aliases w:val="正文四级标题 Char"/>
    <w:basedOn w:val="a0"/>
    <w:link w:val="4"/>
    <w:uiPriority w:val="9"/>
    <w:rsid w:val="00381F39"/>
    <w:rPr>
      <w:rFonts w:asciiTheme="majorHAnsi" w:eastAsia="仿宋_GB2312" w:hAnsiTheme="majorHAnsi" w:cstheme="majorBidi"/>
      <w:bCs/>
      <w:sz w:val="32"/>
      <w:szCs w:val="28"/>
    </w:rPr>
  </w:style>
  <w:style w:type="table" w:styleId="aa">
    <w:name w:val="Table Grid"/>
    <w:basedOn w:val="a1"/>
    <w:uiPriority w:val="39"/>
    <w:rsid w:val="001F36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附表"/>
    <w:basedOn w:val="a"/>
    <w:link w:val="Char5"/>
    <w:qFormat/>
    <w:rsid w:val="001F3672"/>
    <w:pPr>
      <w:ind w:firstLineChars="0" w:firstLine="0"/>
      <w:jc w:val="center"/>
    </w:pPr>
    <w:rPr>
      <w:rFonts w:ascii="仿宋_GB2312" w:hAnsi="仿宋" w:cs="Times New Roman"/>
      <w:color w:val="4472C4"/>
      <w:kern w:val="0"/>
      <w:sz w:val="18"/>
      <w:szCs w:val="18"/>
    </w:rPr>
  </w:style>
  <w:style w:type="character" w:customStyle="1" w:styleId="Char5">
    <w:name w:val="附表 Char"/>
    <w:link w:val="ab"/>
    <w:rsid w:val="001F3672"/>
    <w:rPr>
      <w:rFonts w:ascii="仿宋_GB2312" w:eastAsia="仿宋_GB2312" w:hAnsi="仿宋" w:cs="Times New Roman"/>
      <w:color w:val="4472C4"/>
      <w:kern w:val="0"/>
      <w:sz w:val="18"/>
      <w:szCs w:val="18"/>
    </w:rPr>
  </w:style>
  <w:style w:type="paragraph" w:styleId="ac">
    <w:name w:val="List Paragraph"/>
    <w:basedOn w:val="a"/>
    <w:uiPriority w:val="34"/>
    <w:rsid w:val="00DA3C5C"/>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612857">
      <w:bodyDiv w:val="1"/>
      <w:marLeft w:val="0"/>
      <w:marRight w:val="0"/>
      <w:marTop w:val="0"/>
      <w:marBottom w:val="0"/>
      <w:divBdr>
        <w:top w:val="none" w:sz="0" w:space="0" w:color="auto"/>
        <w:left w:val="none" w:sz="0" w:space="0" w:color="auto"/>
        <w:bottom w:val="none" w:sz="0" w:space="0" w:color="auto"/>
        <w:right w:val="none" w:sz="0" w:space="0" w:color="auto"/>
      </w:divBdr>
    </w:div>
    <w:div w:id="172852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YZ\Documents\&#33258;&#23450;&#20041;%20Office%20&#27169;&#26495;\&#25991;&#26412;&#26684;&#24335;&#65288;&#26377;&#39029;&#30721;&#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1EEBA-31F4-40ED-807F-3C3FBD9ED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文本格式（有页码）.dotx</Template>
  <TotalTime>0</TotalTime>
  <Pages>3</Pages>
  <Words>141</Words>
  <Characters>809</Characters>
  <Application>Microsoft Office Word</Application>
  <DocSecurity>0</DocSecurity>
  <Lines>6</Lines>
  <Paragraphs>1</Paragraphs>
  <ScaleCrop>false</ScaleCrop>
  <Company>Microsoft</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dc:creator>
  <cp:keywords/>
  <dc:description/>
  <cp:lastModifiedBy>ZYZ</cp:lastModifiedBy>
  <cp:revision>2</cp:revision>
  <dcterms:created xsi:type="dcterms:W3CDTF">2023-12-26T07:27:00Z</dcterms:created>
  <dcterms:modified xsi:type="dcterms:W3CDTF">2023-12-26T07:27:00Z</dcterms:modified>
</cp:coreProperties>
</file>