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b/>
          <w:bCs/>
          <w:sz w:val="28"/>
          <w:szCs w:val="28"/>
        </w:rPr>
      </w:pPr>
      <w:bookmarkStart w:id="0" w:name="_GoBack"/>
      <w:bookmarkEnd w:id="0"/>
      <w:r>
        <w:rPr>
          <w:rFonts w:hint="eastAsia" w:ascii="仿宋_GB2312" w:eastAsia="仿宋_GB2312"/>
          <w:b/>
          <w:bCs/>
          <w:sz w:val="28"/>
          <w:szCs w:val="28"/>
        </w:rPr>
        <w:t>重大政策和重大项目等绩效目标</w:t>
      </w:r>
    </w:p>
    <w:p>
      <w:pPr>
        <w:jc w:val="center"/>
        <w:rPr>
          <w:rFonts w:hint="eastAsia"/>
          <w:b/>
          <w:bCs/>
          <w:sz w:val="30"/>
          <w:szCs w:val="30"/>
        </w:rPr>
      </w:pPr>
      <w:r>
        <w:rPr>
          <w:b/>
          <w:bCs/>
          <w:sz w:val="30"/>
          <w:szCs w:val="30"/>
        </w:rPr>
        <w:t>1</w:t>
      </w:r>
      <w:r>
        <w:rPr>
          <w:rFonts w:hint="eastAsia"/>
          <w:b/>
          <w:bCs/>
          <w:sz w:val="30"/>
          <w:szCs w:val="30"/>
        </w:rPr>
        <w:t>、</w:t>
      </w:r>
      <w:r>
        <w:rPr>
          <w:b/>
          <w:bCs/>
          <w:sz w:val="30"/>
          <w:szCs w:val="30"/>
        </w:rPr>
        <w:t>2021年行政村交通基础设施建设项目</w:t>
      </w:r>
      <w:r>
        <w:rPr>
          <w:rFonts w:hint="eastAsia"/>
          <w:b/>
          <w:bCs/>
          <w:sz w:val="30"/>
          <w:szCs w:val="30"/>
        </w:rPr>
        <w:t>绩效目标表</w:t>
      </w:r>
    </w:p>
    <w:p>
      <w:r>
        <w:t>475-隆化县乡村振兴局</w:t>
      </w:r>
    </w:p>
    <w:tbl>
      <w:tblPr>
        <w:tblStyle w:val="4"/>
        <w:tblW w:w="8314" w:type="dxa"/>
        <w:tblInd w:w="0" w:type="dxa"/>
        <w:tblLayout w:type="autofit"/>
        <w:tblCellMar>
          <w:top w:w="0" w:type="dxa"/>
          <w:left w:w="108" w:type="dxa"/>
          <w:bottom w:w="0" w:type="dxa"/>
          <w:right w:w="108" w:type="dxa"/>
        </w:tblCellMar>
      </w:tblPr>
      <w:tblGrid>
        <w:gridCol w:w="1263"/>
        <w:gridCol w:w="1550"/>
        <w:gridCol w:w="1410"/>
        <w:gridCol w:w="1691"/>
        <w:gridCol w:w="774"/>
        <w:gridCol w:w="1626"/>
      </w:tblGrid>
      <w:tr>
        <w:tblPrEx>
          <w:tblCellMar>
            <w:top w:w="0" w:type="dxa"/>
            <w:left w:w="108" w:type="dxa"/>
            <w:bottom w:w="0" w:type="dxa"/>
            <w:right w:w="108" w:type="dxa"/>
          </w:tblCellMar>
        </w:tblPrEx>
        <w:trPr>
          <w:trHeight w:val="425" w:hRule="atLeast"/>
        </w:trPr>
        <w:tc>
          <w:tcPr>
            <w:tcW w:w="12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155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5501"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建设街巷道路87.4万平方米，建设桥梁5座/54延米，村庄硬化184个，受益人口10320人，道路使用年限10年，改善了生产生活条件，方便了群众出行。</w:t>
            </w:r>
          </w:p>
        </w:tc>
      </w:tr>
      <w:tr>
        <w:tblPrEx>
          <w:tblCellMar>
            <w:top w:w="0" w:type="dxa"/>
            <w:left w:w="108" w:type="dxa"/>
            <w:bottom w:w="0" w:type="dxa"/>
            <w:right w:w="108" w:type="dxa"/>
          </w:tblCellMar>
        </w:tblPrEx>
        <w:trPr>
          <w:trHeight w:val="425" w:hRule="atLeast"/>
        </w:trPr>
        <w:tc>
          <w:tcPr>
            <w:tcW w:w="12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15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14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169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77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162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r>
      <w:tr>
        <w:tblPrEx>
          <w:tblCellMar>
            <w:top w:w="0" w:type="dxa"/>
            <w:left w:w="108" w:type="dxa"/>
            <w:bottom w:w="0" w:type="dxa"/>
            <w:right w:w="108" w:type="dxa"/>
          </w:tblCellMar>
        </w:tblPrEx>
        <w:trPr>
          <w:trHeight w:val="425" w:hRule="atLeast"/>
        </w:trPr>
        <w:tc>
          <w:tcPr>
            <w:tcW w:w="126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0"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410"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691"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774" w:type="dxa"/>
            <w:vMerge w:val="continue"/>
            <w:tcBorders>
              <w:top w:val="nil"/>
              <w:left w:val="single" w:color="auto" w:sz="4" w:space="0"/>
              <w:bottom w:val="single" w:color="000000" w:sz="4" w:space="0"/>
              <w:right w:val="single" w:color="auto" w:sz="4" w:space="0"/>
            </w:tcBorders>
            <w:vAlign w:val="center"/>
          </w:tcPr>
          <w:p>
            <w:pPr>
              <w:widowControl/>
              <w:jc w:val="left"/>
              <w:rPr>
                <w:rFonts w:ascii="Calibri" w:hAnsi="Calibri" w:eastAsia="宋体" w:cs="Calibri"/>
                <w:color w:val="000000"/>
                <w:kern w:val="0"/>
                <w:sz w:val="22"/>
              </w:rPr>
            </w:pPr>
          </w:p>
        </w:tc>
        <w:tc>
          <w:tcPr>
            <w:tcW w:w="162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r>
      <w:tr>
        <w:tblPrEx>
          <w:tblCellMar>
            <w:top w:w="0" w:type="dxa"/>
            <w:left w:w="108" w:type="dxa"/>
            <w:bottom w:w="0" w:type="dxa"/>
            <w:right w:w="108" w:type="dxa"/>
          </w:tblCellMar>
        </w:tblPrEx>
        <w:trPr>
          <w:trHeight w:val="425" w:hRule="atLeast"/>
        </w:trPr>
        <w:tc>
          <w:tcPr>
            <w:tcW w:w="12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15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修建街巷道路</w:t>
            </w:r>
          </w:p>
        </w:tc>
        <w:tc>
          <w:tcPr>
            <w:tcW w:w="169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修建街巷道路</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87.4</w:t>
            </w:r>
          </w:p>
        </w:tc>
        <w:tc>
          <w:tcPr>
            <w:tcW w:w="1626"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按项目规范及设计要求</w:t>
            </w:r>
          </w:p>
        </w:tc>
      </w:tr>
      <w:tr>
        <w:tblPrEx>
          <w:tblCellMar>
            <w:top w:w="0" w:type="dxa"/>
            <w:left w:w="108" w:type="dxa"/>
            <w:bottom w:w="0" w:type="dxa"/>
            <w:right w:w="108" w:type="dxa"/>
          </w:tblCellMar>
        </w:tblPrEx>
        <w:trPr>
          <w:trHeight w:val="425" w:hRule="atLeast"/>
        </w:trPr>
        <w:tc>
          <w:tcPr>
            <w:tcW w:w="126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村庄硬化</w:t>
            </w:r>
          </w:p>
        </w:tc>
        <w:tc>
          <w:tcPr>
            <w:tcW w:w="169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村庄硬化</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184</w:t>
            </w:r>
          </w:p>
        </w:tc>
        <w:tc>
          <w:tcPr>
            <w:tcW w:w="1626"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按项目规范及设计要求</w:t>
            </w:r>
          </w:p>
        </w:tc>
      </w:tr>
      <w:tr>
        <w:tblPrEx>
          <w:tblCellMar>
            <w:top w:w="0" w:type="dxa"/>
            <w:left w:w="108" w:type="dxa"/>
            <w:bottom w:w="0" w:type="dxa"/>
            <w:right w:w="108" w:type="dxa"/>
          </w:tblCellMar>
        </w:tblPrEx>
        <w:trPr>
          <w:trHeight w:val="425" w:hRule="atLeast"/>
        </w:trPr>
        <w:tc>
          <w:tcPr>
            <w:tcW w:w="126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修建桥梁</w:t>
            </w:r>
          </w:p>
        </w:tc>
        <w:tc>
          <w:tcPr>
            <w:tcW w:w="169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修建桥梁</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5</w:t>
            </w:r>
          </w:p>
        </w:tc>
        <w:tc>
          <w:tcPr>
            <w:tcW w:w="1626"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按项目规范及设计要求</w:t>
            </w:r>
          </w:p>
        </w:tc>
      </w:tr>
      <w:tr>
        <w:tblPrEx>
          <w:tblCellMar>
            <w:top w:w="0" w:type="dxa"/>
            <w:left w:w="108" w:type="dxa"/>
            <w:bottom w:w="0" w:type="dxa"/>
            <w:right w:w="108" w:type="dxa"/>
          </w:tblCellMar>
        </w:tblPrEx>
        <w:trPr>
          <w:trHeight w:val="425" w:hRule="atLeast"/>
        </w:trPr>
        <w:tc>
          <w:tcPr>
            <w:tcW w:w="126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14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项目工程验收合格率</w:t>
            </w:r>
          </w:p>
        </w:tc>
        <w:tc>
          <w:tcPr>
            <w:tcW w:w="169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项目工程验收合格率</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626"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按项目规范及设计要求</w:t>
            </w:r>
          </w:p>
        </w:tc>
      </w:tr>
      <w:tr>
        <w:tblPrEx>
          <w:tblCellMar>
            <w:top w:w="0" w:type="dxa"/>
            <w:left w:w="108" w:type="dxa"/>
            <w:bottom w:w="0" w:type="dxa"/>
            <w:right w:w="108" w:type="dxa"/>
          </w:tblCellMar>
        </w:tblPrEx>
        <w:trPr>
          <w:trHeight w:val="425" w:hRule="atLeast"/>
        </w:trPr>
        <w:tc>
          <w:tcPr>
            <w:tcW w:w="126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4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项目（工程）完成及时率</w:t>
            </w:r>
          </w:p>
        </w:tc>
        <w:tc>
          <w:tcPr>
            <w:tcW w:w="169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项目工程完成及时率</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626"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按项目规范及设计要求</w:t>
            </w:r>
          </w:p>
        </w:tc>
      </w:tr>
      <w:tr>
        <w:tblPrEx>
          <w:tblCellMar>
            <w:top w:w="0" w:type="dxa"/>
            <w:left w:w="108" w:type="dxa"/>
            <w:bottom w:w="0" w:type="dxa"/>
            <w:right w:w="108" w:type="dxa"/>
          </w:tblCellMar>
        </w:tblPrEx>
        <w:trPr>
          <w:trHeight w:val="425" w:hRule="atLeast"/>
        </w:trPr>
        <w:tc>
          <w:tcPr>
            <w:tcW w:w="126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14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受益人数</w:t>
            </w:r>
          </w:p>
        </w:tc>
        <w:tc>
          <w:tcPr>
            <w:tcW w:w="169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受益人口数</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10320</w:t>
            </w:r>
          </w:p>
        </w:tc>
        <w:tc>
          <w:tcPr>
            <w:tcW w:w="1626"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按项目前期调查</w:t>
            </w:r>
          </w:p>
        </w:tc>
      </w:tr>
      <w:tr>
        <w:tblPrEx>
          <w:tblCellMar>
            <w:top w:w="0" w:type="dxa"/>
            <w:left w:w="108" w:type="dxa"/>
            <w:bottom w:w="0" w:type="dxa"/>
            <w:right w:w="108" w:type="dxa"/>
          </w:tblCellMar>
        </w:tblPrEx>
        <w:trPr>
          <w:trHeight w:val="425" w:hRule="atLeast"/>
        </w:trPr>
        <w:tc>
          <w:tcPr>
            <w:tcW w:w="126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15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14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居民出行平均缩短时间</w:t>
            </w:r>
          </w:p>
        </w:tc>
        <w:tc>
          <w:tcPr>
            <w:tcW w:w="169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改善农民生产生活条件</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w:t>
            </w:r>
          </w:p>
        </w:tc>
        <w:tc>
          <w:tcPr>
            <w:tcW w:w="1626"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按项目前期调查</w:t>
            </w:r>
          </w:p>
        </w:tc>
      </w:tr>
      <w:tr>
        <w:tblPrEx>
          <w:tblCellMar>
            <w:top w:w="0" w:type="dxa"/>
            <w:left w:w="108" w:type="dxa"/>
            <w:bottom w:w="0" w:type="dxa"/>
            <w:right w:w="108" w:type="dxa"/>
          </w:tblCellMar>
        </w:tblPrEx>
        <w:trPr>
          <w:trHeight w:val="425" w:hRule="atLeast"/>
        </w:trPr>
        <w:tc>
          <w:tcPr>
            <w:tcW w:w="126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可持续影响指标</w:t>
            </w:r>
          </w:p>
        </w:tc>
        <w:tc>
          <w:tcPr>
            <w:tcW w:w="14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使用年限</w:t>
            </w:r>
          </w:p>
        </w:tc>
        <w:tc>
          <w:tcPr>
            <w:tcW w:w="169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使用年限限制</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w:t>
            </w:r>
          </w:p>
        </w:tc>
        <w:tc>
          <w:tcPr>
            <w:tcW w:w="1626"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按项目规范及设计要求</w:t>
            </w:r>
          </w:p>
        </w:tc>
      </w:tr>
      <w:tr>
        <w:tblPrEx>
          <w:tblCellMar>
            <w:top w:w="0" w:type="dxa"/>
            <w:left w:w="108" w:type="dxa"/>
            <w:bottom w:w="0" w:type="dxa"/>
            <w:right w:w="108" w:type="dxa"/>
          </w:tblCellMar>
        </w:tblPrEx>
        <w:trPr>
          <w:trHeight w:val="425" w:hRule="atLeast"/>
        </w:trPr>
        <w:tc>
          <w:tcPr>
            <w:tcW w:w="12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15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14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受益人口满意度</w:t>
            </w:r>
          </w:p>
        </w:tc>
        <w:tc>
          <w:tcPr>
            <w:tcW w:w="169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受益人数满意度</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626"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按项目前期调查</w:t>
            </w:r>
          </w:p>
        </w:tc>
      </w:tr>
    </w:tbl>
    <w:p/>
    <w:p/>
    <w:p/>
    <w:p/>
    <w:p/>
    <w:p/>
    <w:p/>
    <w:p/>
    <w:p/>
    <w:p/>
    <w:p/>
    <w:p/>
    <w:p/>
    <w:p/>
    <w:p/>
    <w:p/>
    <w:p>
      <w:pPr>
        <w:jc w:val="center"/>
        <w:rPr>
          <w:rFonts w:hint="eastAsia"/>
          <w:b/>
          <w:bCs/>
          <w:sz w:val="30"/>
          <w:szCs w:val="30"/>
        </w:rPr>
      </w:pPr>
      <w:r>
        <w:rPr>
          <w:b/>
          <w:bCs/>
          <w:sz w:val="30"/>
          <w:szCs w:val="30"/>
        </w:rPr>
        <w:t>2</w:t>
      </w:r>
      <w:r>
        <w:rPr>
          <w:rFonts w:hint="eastAsia"/>
          <w:b/>
          <w:bCs/>
          <w:sz w:val="30"/>
          <w:szCs w:val="30"/>
        </w:rPr>
        <w:t>、</w:t>
      </w:r>
      <w:r>
        <w:rPr>
          <w:b/>
          <w:bCs/>
          <w:sz w:val="30"/>
          <w:szCs w:val="30"/>
        </w:rPr>
        <w:t>2021年行政村交通基础设施建设项目</w:t>
      </w:r>
      <w:r>
        <w:rPr>
          <w:rFonts w:hint="eastAsia"/>
          <w:b/>
          <w:bCs/>
          <w:sz w:val="30"/>
          <w:szCs w:val="30"/>
        </w:rPr>
        <w:t>绩效目标表</w:t>
      </w:r>
    </w:p>
    <w:p>
      <w:r>
        <w:t>475-隆化县乡村振兴局</w:t>
      </w:r>
    </w:p>
    <w:tbl>
      <w:tblPr>
        <w:tblStyle w:val="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418"/>
        <w:gridCol w:w="1417"/>
        <w:gridCol w:w="1843"/>
        <w:gridCol w:w="77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71" w:type="dxa"/>
            <w:shd w:val="clear" w:color="auto" w:fill="auto"/>
            <w:noWrap/>
            <w:vAlign w:val="center"/>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1418" w:type="dxa"/>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5528" w:type="dxa"/>
            <w:gridSpan w:val="4"/>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建设街巷道路87.4万平方米，建设桥梁5座/54延米，采用四级公路建设标准，改善群众日常出行条件。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71" w:type="dxa"/>
            <w:vMerge w:val="restart"/>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1418" w:type="dxa"/>
            <w:vMerge w:val="restart"/>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1417" w:type="dxa"/>
            <w:vMerge w:val="restart"/>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1843" w:type="dxa"/>
            <w:vMerge w:val="restart"/>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774" w:type="dxa"/>
            <w:vMerge w:val="restart"/>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1494" w:type="dxa"/>
            <w:vMerge w:val="restart"/>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71" w:type="dxa"/>
            <w:vMerge w:val="continue"/>
            <w:vAlign w:val="center"/>
          </w:tcPr>
          <w:p>
            <w:pPr>
              <w:widowControl/>
              <w:jc w:val="left"/>
              <w:rPr>
                <w:rFonts w:ascii="Calibri" w:hAnsi="Calibri" w:eastAsia="宋体" w:cs="Calibri"/>
                <w:color w:val="000000"/>
                <w:kern w:val="0"/>
                <w:sz w:val="22"/>
              </w:rPr>
            </w:pPr>
          </w:p>
        </w:tc>
        <w:tc>
          <w:tcPr>
            <w:tcW w:w="1418" w:type="dxa"/>
            <w:vMerge w:val="continue"/>
            <w:vAlign w:val="center"/>
          </w:tcPr>
          <w:p>
            <w:pPr>
              <w:widowControl/>
              <w:jc w:val="left"/>
              <w:rPr>
                <w:rFonts w:ascii="Calibri" w:hAnsi="Calibri" w:eastAsia="宋体" w:cs="Calibri"/>
                <w:color w:val="000000"/>
                <w:kern w:val="0"/>
                <w:sz w:val="22"/>
              </w:rPr>
            </w:pPr>
          </w:p>
        </w:tc>
        <w:tc>
          <w:tcPr>
            <w:tcW w:w="1417" w:type="dxa"/>
            <w:vMerge w:val="continue"/>
            <w:vAlign w:val="center"/>
          </w:tcPr>
          <w:p>
            <w:pPr>
              <w:widowControl/>
              <w:jc w:val="left"/>
              <w:rPr>
                <w:rFonts w:ascii="Calibri" w:hAnsi="Calibri" w:eastAsia="宋体" w:cs="Calibri"/>
                <w:color w:val="000000"/>
                <w:kern w:val="0"/>
                <w:sz w:val="22"/>
              </w:rPr>
            </w:pPr>
          </w:p>
        </w:tc>
        <w:tc>
          <w:tcPr>
            <w:tcW w:w="1843" w:type="dxa"/>
            <w:vMerge w:val="continue"/>
            <w:vAlign w:val="center"/>
          </w:tcPr>
          <w:p>
            <w:pPr>
              <w:widowControl/>
              <w:jc w:val="left"/>
              <w:rPr>
                <w:rFonts w:ascii="Calibri" w:hAnsi="Calibri" w:eastAsia="宋体" w:cs="Calibri"/>
                <w:color w:val="000000"/>
                <w:kern w:val="0"/>
                <w:sz w:val="22"/>
              </w:rPr>
            </w:pPr>
          </w:p>
        </w:tc>
        <w:tc>
          <w:tcPr>
            <w:tcW w:w="774" w:type="dxa"/>
            <w:vMerge w:val="continue"/>
            <w:vAlign w:val="center"/>
          </w:tcPr>
          <w:p>
            <w:pPr>
              <w:widowControl/>
              <w:jc w:val="left"/>
              <w:rPr>
                <w:rFonts w:ascii="Calibri" w:hAnsi="Calibri" w:eastAsia="宋体" w:cs="Calibri"/>
                <w:color w:val="000000"/>
                <w:kern w:val="0"/>
                <w:sz w:val="22"/>
              </w:rPr>
            </w:pPr>
          </w:p>
        </w:tc>
        <w:tc>
          <w:tcPr>
            <w:tcW w:w="1494" w:type="dxa"/>
            <w:vMerge w:val="continue"/>
            <w:vAlign w:val="center"/>
          </w:tcPr>
          <w:p>
            <w:pPr>
              <w:widowControl/>
              <w:jc w:val="left"/>
              <w:rPr>
                <w:rFonts w:ascii="Calibri" w:hAnsi="Calibri" w:eastAsia="宋体" w:cs="Calibri"/>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71" w:type="dxa"/>
            <w:vMerge w:val="restart"/>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1418" w:type="dxa"/>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7" w:type="dxa"/>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修建街巷道路</w:t>
            </w:r>
          </w:p>
        </w:tc>
        <w:tc>
          <w:tcPr>
            <w:tcW w:w="1843"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修建街巷道路</w:t>
            </w:r>
          </w:p>
        </w:tc>
        <w:tc>
          <w:tcPr>
            <w:tcW w:w="774"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87.4</w:t>
            </w:r>
          </w:p>
        </w:tc>
        <w:tc>
          <w:tcPr>
            <w:tcW w:w="1494"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按照规范及设计要求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71" w:type="dxa"/>
            <w:vMerge w:val="continue"/>
            <w:vAlign w:val="center"/>
          </w:tcPr>
          <w:p>
            <w:pPr>
              <w:widowControl/>
              <w:jc w:val="left"/>
              <w:rPr>
                <w:rFonts w:ascii="Calibri" w:hAnsi="Calibri" w:eastAsia="宋体" w:cs="Calibri"/>
                <w:color w:val="000000"/>
                <w:kern w:val="0"/>
                <w:sz w:val="22"/>
              </w:rPr>
            </w:pPr>
          </w:p>
        </w:tc>
        <w:tc>
          <w:tcPr>
            <w:tcW w:w="1418" w:type="dxa"/>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7" w:type="dxa"/>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修建桥梁</w:t>
            </w:r>
          </w:p>
        </w:tc>
        <w:tc>
          <w:tcPr>
            <w:tcW w:w="1843"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修建桥梁</w:t>
            </w:r>
          </w:p>
        </w:tc>
        <w:tc>
          <w:tcPr>
            <w:tcW w:w="774"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5</w:t>
            </w:r>
          </w:p>
        </w:tc>
        <w:tc>
          <w:tcPr>
            <w:tcW w:w="1494"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按照规范及设计要求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71" w:type="dxa"/>
            <w:vMerge w:val="continue"/>
            <w:vAlign w:val="center"/>
          </w:tcPr>
          <w:p>
            <w:pPr>
              <w:widowControl/>
              <w:jc w:val="left"/>
              <w:rPr>
                <w:rFonts w:ascii="Calibri" w:hAnsi="Calibri" w:eastAsia="宋体" w:cs="Calibri"/>
                <w:color w:val="000000"/>
                <w:kern w:val="0"/>
                <w:sz w:val="22"/>
              </w:rPr>
            </w:pPr>
          </w:p>
        </w:tc>
        <w:tc>
          <w:tcPr>
            <w:tcW w:w="1418" w:type="dxa"/>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7" w:type="dxa"/>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村庄硬化</w:t>
            </w:r>
          </w:p>
        </w:tc>
        <w:tc>
          <w:tcPr>
            <w:tcW w:w="1843"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村庄硬化</w:t>
            </w:r>
          </w:p>
        </w:tc>
        <w:tc>
          <w:tcPr>
            <w:tcW w:w="774"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184</w:t>
            </w:r>
          </w:p>
        </w:tc>
        <w:tc>
          <w:tcPr>
            <w:tcW w:w="1494"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按照规范及设计要求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71" w:type="dxa"/>
            <w:vMerge w:val="continue"/>
            <w:vAlign w:val="center"/>
          </w:tcPr>
          <w:p>
            <w:pPr>
              <w:widowControl/>
              <w:jc w:val="left"/>
              <w:rPr>
                <w:rFonts w:ascii="Calibri" w:hAnsi="Calibri" w:eastAsia="宋体" w:cs="Calibri"/>
                <w:color w:val="000000"/>
                <w:kern w:val="0"/>
                <w:sz w:val="22"/>
              </w:rPr>
            </w:pPr>
          </w:p>
        </w:tc>
        <w:tc>
          <w:tcPr>
            <w:tcW w:w="1418" w:type="dxa"/>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1417" w:type="dxa"/>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项目（工程）验收合格率</w:t>
            </w:r>
          </w:p>
        </w:tc>
        <w:tc>
          <w:tcPr>
            <w:tcW w:w="1843"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项目（工程）验收合格率</w:t>
            </w:r>
          </w:p>
        </w:tc>
        <w:tc>
          <w:tcPr>
            <w:tcW w:w="774"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494"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按照规范及设计要求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71" w:type="dxa"/>
            <w:vMerge w:val="continue"/>
            <w:vAlign w:val="center"/>
          </w:tcPr>
          <w:p>
            <w:pPr>
              <w:widowControl/>
              <w:jc w:val="left"/>
              <w:rPr>
                <w:rFonts w:ascii="Calibri" w:hAnsi="Calibri" w:eastAsia="宋体" w:cs="Calibri"/>
                <w:color w:val="000000"/>
                <w:kern w:val="0"/>
                <w:sz w:val="22"/>
              </w:rPr>
            </w:pPr>
          </w:p>
        </w:tc>
        <w:tc>
          <w:tcPr>
            <w:tcW w:w="1418" w:type="dxa"/>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417" w:type="dxa"/>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项目（工程）开工率</w:t>
            </w:r>
          </w:p>
        </w:tc>
        <w:tc>
          <w:tcPr>
            <w:tcW w:w="1843"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项目（工程）开工率</w:t>
            </w:r>
          </w:p>
        </w:tc>
        <w:tc>
          <w:tcPr>
            <w:tcW w:w="774"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494"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按照规范及设计要求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71" w:type="dxa"/>
            <w:vMerge w:val="continue"/>
            <w:vAlign w:val="center"/>
          </w:tcPr>
          <w:p>
            <w:pPr>
              <w:widowControl/>
              <w:jc w:val="left"/>
              <w:rPr>
                <w:rFonts w:ascii="Calibri" w:hAnsi="Calibri" w:eastAsia="宋体" w:cs="Calibri"/>
                <w:color w:val="000000"/>
                <w:kern w:val="0"/>
                <w:sz w:val="22"/>
              </w:rPr>
            </w:pPr>
          </w:p>
        </w:tc>
        <w:tc>
          <w:tcPr>
            <w:tcW w:w="1418" w:type="dxa"/>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417" w:type="dxa"/>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项目完成时限</w:t>
            </w:r>
          </w:p>
        </w:tc>
        <w:tc>
          <w:tcPr>
            <w:tcW w:w="1843"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项目完成时限</w:t>
            </w:r>
          </w:p>
        </w:tc>
        <w:tc>
          <w:tcPr>
            <w:tcW w:w="774"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w:t>
            </w:r>
          </w:p>
        </w:tc>
        <w:tc>
          <w:tcPr>
            <w:tcW w:w="1494"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按照规范及设计要求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71" w:type="dxa"/>
            <w:vMerge w:val="continue"/>
            <w:vAlign w:val="center"/>
          </w:tcPr>
          <w:p>
            <w:pPr>
              <w:widowControl/>
              <w:jc w:val="left"/>
              <w:rPr>
                <w:rFonts w:ascii="Calibri" w:hAnsi="Calibri" w:eastAsia="宋体" w:cs="Calibri"/>
                <w:color w:val="000000"/>
                <w:kern w:val="0"/>
                <w:sz w:val="22"/>
              </w:rPr>
            </w:pPr>
          </w:p>
        </w:tc>
        <w:tc>
          <w:tcPr>
            <w:tcW w:w="1418" w:type="dxa"/>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417" w:type="dxa"/>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资金拨付及时率</w:t>
            </w:r>
          </w:p>
        </w:tc>
        <w:tc>
          <w:tcPr>
            <w:tcW w:w="1843"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资金拨付及时率</w:t>
            </w:r>
          </w:p>
        </w:tc>
        <w:tc>
          <w:tcPr>
            <w:tcW w:w="774"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494"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按照规范及设计要求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71" w:type="dxa"/>
            <w:vMerge w:val="restart"/>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1418" w:type="dxa"/>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1417" w:type="dxa"/>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受益贫困人口数</w:t>
            </w:r>
          </w:p>
        </w:tc>
        <w:tc>
          <w:tcPr>
            <w:tcW w:w="1843"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受益贫困人口数</w:t>
            </w:r>
          </w:p>
        </w:tc>
        <w:tc>
          <w:tcPr>
            <w:tcW w:w="774"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10320</w:t>
            </w:r>
          </w:p>
        </w:tc>
        <w:tc>
          <w:tcPr>
            <w:tcW w:w="1494"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按照项目前期调查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71" w:type="dxa"/>
            <w:vMerge w:val="continue"/>
            <w:vAlign w:val="center"/>
          </w:tcPr>
          <w:p>
            <w:pPr>
              <w:widowControl/>
              <w:jc w:val="left"/>
              <w:rPr>
                <w:rFonts w:ascii="Calibri" w:hAnsi="Calibri" w:eastAsia="宋体" w:cs="Calibri"/>
                <w:color w:val="000000"/>
                <w:kern w:val="0"/>
                <w:sz w:val="22"/>
              </w:rPr>
            </w:pPr>
          </w:p>
        </w:tc>
        <w:tc>
          <w:tcPr>
            <w:tcW w:w="1418" w:type="dxa"/>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生态效益指标</w:t>
            </w:r>
          </w:p>
        </w:tc>
        <w:tc>
          <w:tcPr>
            <w:tcW w:w="1417" w:type="dxa"/>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改善农民生产生活条件</w:t>
            </w:r>
          </w:p>
        </w:tc>
        <w:tc>
          <w:tcPr>
            <w:tcW w:w="1843"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改善农民生产生活条件</w:t>
            </w:r>
          </w:p>
        </w:tc>
        <w:tc>
          <w:tcPr>
            <w:tcW w:w="774"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w:t>
            </w:r>
          </w:p>
        </w:tc>
        <w:tc>
          <w:tcPr>
            <w:tcW w:w="1494"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按照项目前期调查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71" w:type="dxa"/>
            <w:vMerge w:val="continue"/>
            <w:vAlign w:val="center"/>
          </w:tcPr>
          <w:p>
            <w:pPr>
              <w:widowControl/>
              <w:jc w:val="left"/>
              <w:rPr>
                <w:rFonts w:ascii="Calibri" w:hAnsi="Calibri" w:eastAsia="宋体" w:cs="Calibri"/>
                <w:color w:val="000000"/>
                <w:kern w:val="0"/>
                <w:sz w:val="22"/>
              </w:rPr>
            </w:pPr>
          </w:p>
        </w:tc>
        <w:tc>
          <w:tcPr>
            <w:tcW w:w="1418" w:type="dxa"/>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可持续影响指标</w:t>
            </w:r>
          </w:p>
        </w:tc>
        <w:tc>
          <w:tcPr>
            <w:tcW w:w="1417" w:type="dxa"/>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使用年限期限</w:t>
            </w:r>
          </w:p>
        </w:tc>
        <w:tc>
          <w:tcPr>
            <w:tcW w:w="1843"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使用年限期限</w:t>
            </w:r>
          </w:p>
        </w:tc>
        <w:tc>
          <w:tcPr>
            <w:tcW w:w="774"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w:t>
            </w:r>
          </w:p>
        </w:tc>
        <w:tc>
          <w:tcPr>
            <w:tcW w:w="1494"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按照规范及设计要求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71" w:type="dxa"/>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1418" w:type="dxa"/>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1417" w:type="dxa"/>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受益人口满意度</w:t>
            </w:r>
          </w:p>
        </w:tc>
        <w:tc>
          <w:tcPr>
            <w:tcW w:w="1843"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受益人口满意度</w:t>
            </w:r>
          </w:p>
        </w:tc>
        <w:tc>
          <w:tcPr>
            <w:tcW w:w="774"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494"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按照项目前期调查</w:t>
            </w:r>
          </w:p>
        </w:tc>
      </w:tr>
    </w:tbl>
    <w:p/>
    <w:p/>
    <w:p/>
    <w:p/>
    <w:p/>
    <w:p/>
    <w:p/>
    <w:p/>
    <w:p/>
    <w:p/>
    <w:p/>
    <w:p/>
    <w:p/>
    <w:p/>
    <w:p>
      <w:pPr>
        <w:jc w:val="center"/>
        <w:rPr>
          <w:b/>
          <w:bCs/>
          <w:sz w:val="30"/>
          <w:szCs w:val="30"/>
        </w:rPr>
      </w:pPr>
      <w:r>
        <w:rPr>
          <w:rFonts w:hint="eastAsia"/>
          <w:b/>
          <w:bCs/>
          <w:sz w:val="30"/>
          <w:szCs w:val="30"/>
        </w:rPr>
        <w:t>3、阿拉善盟左旗我县隔离人员费用绩效目标表</w:t>
      </w:r>
    </w:p>
    <w:p>
      <w:r>
        <w:t>362-隆化县卫生健康局</w:t>
      </w:r>
    </w:p>
    <w:tbl>
      <w:tblPr>
        <w:tblStyle w:val="4"/>
        <w:tblW w:w="8324" w:type="dxa"/>
        <w:tblInd w:w="-5" w:type="dxa"/>
        <w:tblLayout w:type="autofit"/>
        <w:tblCellMar>
          <w:top w:w="0" w:type="dxa"/>
          <w:left w:w="108" w:type="dxa"/>
          <w:bottom w:w="0" w:type="dxa"/>
          <w:right w:w="108" w:type="dxa"/>
        </w:tblCellMar>
      </w:tblPr>
      <w:tblGrid>
        <w:gridCol w:w="1258"/>
        <w:gridCol w:w="1537"/>
        <w:gridCol w:w="1258"/>
        <w:gridCol w:w="1817"/>
        <w:gridCol w:w="699"/>
        <w:gridCol w:w="1538"/>
        <w:gridCol w:w="222"/>
      </w:tblGrid>
      <w:tr>
        <w:tblPrEx>
          <w:tblCellMar>
            <w:top w:w="0" w:type="dxa"/>
            <w:left w:w="108" w:type="dxa"/>
            <w:bottom w:w="0" w:type="dxa"/>
            <w:right w:w="108" w:type="dxa"/>
          </w:tblCellMar>
        </w:tblPrEx>
        <w:trPr>
          <w:gridAfter w:val="1"/>
          <w:wAfter w:w="217" w:type="dxa"/>
          <w:trHeight w:val="541" w:hRule="atLeast"/>
        </w:trPr>
        <w:tc>
          <w:tcPr>
            <w:tcW w:w="125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绩效目标</w:t>
            </w:r>
          </w:p>
        </w:tc>
        <w:tc>
          <w:tcPr>
            <w:tcW w:w="153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531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 xml:space="preserve">   通过拨付阿拉善盟左旗我县隔离健康监测人员费用，能够更好地体现党和政府对人民群众的关心和关爱。</w:t>
            </w:r>
          </w:p>
        </w:tc>
      </w:tr>
      <w:tr>
        <w:tblPrEx>
          <w:tblCellMar>
            <w:top w:w="0" w:type="dxa"/>
            <w:left w:w="108" w:type="dxa"/>
            <w:bottom w:w="0" w:type="dxa"/>
            <w:right w:w="108" w:type="dxa"/>
          </w:tblCellMar>
        </w:tblPrEx>
        <w:trPr>
          <w:gridAfter w:val="1"/>
          <w:wAfter w:w="217" w:type="dxa"/>
          <w:trHeight w:val="541" w:hRule="atLeast"/>
        </w:trPr>
        <w:tc>
          <w:tcPr>
            <w:tcW w:w="12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目标2</w:t>
            </w:r>
          </w:p>
        </w:tc>
        <w:tc>
          <w:tcPr>
            <w:tcW w:w="531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减少人员流动对我县疫情防控工作起到很好的作用。</w:t>
            </w:r>
          </w:p>
        </w:tc>
      </w:tr>
      <w:tr>
        <w:tblPrEx>
          <w:tblCellMar>
            <w:top w:w="0" w:type="dxa"/>
            <w:left w:w="108" w:type="dxa"/>
            <w:bottom w:w="0" w:type="dxa"/>
            <w:right w:w="108" w:type="dxa"/>
          </w:tblCellMar>
        </w:tblPrEx>
        <w:trPr>
          <w:gridAfter w:val="1"/>
          <w:wAfter w:w="218" w:type="dxa"/>
          <w:trHeight w:val="541" w:hRule="atLeast"/>
        </w:trPr>
        <w:tc>
          <w:tcPr>
            <w:tcW w:w="125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153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125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18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69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153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r>
      <w:tr>
        <w:tblPrEx>
          <w:tblCellMar>
            <w:top w:w="0" w:type="dxa"/>
            <w:left w:w="108" w:type="dxa"/>
            <w:bottom w:w="0" w:type="dxa"/>
            <w:right w:w="108" w:type="dxa"/>
          </w:tblCellMar>
        </w:tblPrEx>
        <w:trPr>
          <w:trHeight w:val="541" w:hRule="atLeast"/>
        </w:trPr>
        <w:tc>
          <w:tcPr>
            <w:tcW w:w="125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37"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25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817"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Calibri" w:hAnsi="Calibri" w:eastAsia="宋体" w:cs="Calibri"/>
                <w:color w:val="000000"/>
                <w:kern w:val="0"/>
                <w:sz w:val="22"/>
              </w:rPr>
            </w:pPr>
          </w:p>
        </w:tc>
        <w:tc>
          <w:tcPr>
            <w:tcW w:w="1537"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218" w:type="dxa"/>
            <w:tcBorders>
              <w:top w:val="nil"/>
              <w:left w:val="nil"/>
              <w:bottom w:val="nil"/>
              <w:right w:val="nil"/>
            </w:tcBorders>
            <w:shd w:val="clear" w:color="auto" w:fill="auto"/>
            <w:noWrap/>
            <w:vAlign w:val="center"/>
          </w:tcPr>
          <w:p>
            <w:pPr>
              <w:widowControl/>
              <w:jc w:val="center"/>
              <w:rPr>
                <w:rFonts w:ascii="Calibri" w:hAnsi="Calibri" w:eastAsia="宋体" w:cs="Calibri"/>
                <w:color w:val="000000"/>
                <w:kern w:val="0"/>
                <w:sz w:val="22"/>
              </w:rPr>
            </w:pPr>
          </w:p>
        </w:tc>
      </w:tr>
      <w:tr>
        <w:tblPrEx>
          <w:tblCellMar>
            <w:top w:w="0" w:type="dxa"/>
            <w:left w:w="108" w:type="dxa"/>
            <w:bottom w:w="0" w:type="dxa"/>
            <w:right w:w="108" w:type="dxa"/>
          </w:tblCellMar>
        </w:tblPrEx>
        <w:trPr>
          <w:trHeight w:val="541" w:hRule="atLeast"/>
        </w:trPr>
        <w:tc>
          <w:tcPr>
            <w:tcW w:w="125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15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2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隔离人员数量</w:t>
            </w:r>
          </w:p>
        </w:tc>
        <w:tc>
          <w:tcPr>
            <w:tcW w:w="181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我县隔离人员人数</w:t>
            </w:r>
          </w:p>
        </w:tc>
        <w:tc>
          <w:tcPr>
            <w:tcW w:w="69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53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项目资金申报表</w:t>
            </w:r>
          </w:p>
        </w:tc>
        <w:tc>
          <w:tcPr>
            <w:tcW w:w="218"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41" w:hRule="atLeast"/>
        </w:trPr>
        <w:tc>
          <w:tcPr>
            <w:tcW w:w="125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12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疫情防控率</w:t>
            </w:r>
          </w:p>
        </w:tc>
        <w:tc>
          <w:tcPr>
            <w:tcW w:w="181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提高疫情防控能力</w:t>
            </w:r>
          </w:p>
        </w:tc>
        <w:tc>
          <w:tcPr>
            <w:tcW w:w="69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90</w:t>
            </w:r>
          </w:p>
        </w:tc>
        <w:tc>
          <w:tcPr>
            <w:tcW w:w="153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实际防控情况</w:t>
            </w:r>
          </w:p>
        </w:tc>
        <w:tc>
          <w:tcPr>
            <w:tcW w:w="218"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41" w:hRule="atLeast"/>
        </w:trPr>
        <w:tc>
          <w:tcPr>
            <w:tcW w:w="125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2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隔离完成时间</w:t>
            </w:r>
          </w:p>
        </w:tc>
        <w:tc>
          <w:tcPr>
            <w:tcW w:w="181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隔离人员完成时效</w:t>
            </w:r>
          </w:p>
        </w:tc>
        <w:tc>
          <w:tcPr>
            <w:tcW w:w="69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53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实际隔离时间</w:t>
            </w:r>
          </w:p>
        </w:tc>
        <w:tc>
          <w:tcPr>
            <w:tcW w:w="218"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41" w:hRule="atLeast"/>
        </w:trPr>
        <w:tc>
          <w:tcPr>
            <w:tcW w:w="125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12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实际成本</w:t>
            </w:r>
          </w:p>
        </w:tc>
        <w:tc>
          <w:tcPr>
            <w:tcW w:w="181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隔离人员实际成本</w:t>
            </w:r>
          </w:p>
        </w:tc>
        <w:tc>
          <w:tcPr>
            <w:tcW w:w="69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53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实际投入情况</w:t>
            </w:r>
          </w:p>
        </w:tc>
        <w:tc>
          <w:tcPr>
            <w:tcW w:w="218"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41" w:hRule="atLeast"/>
        </w:trPr>
        <w:tc>
          <w:tcPr>
            <w:tcW w:w="125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15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12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促进社会和谐发展</w:t>
            </w:r>
          </w:p>
        </w:tc>
        <w:tc>
          <w:tcPr>
            <w:tcW w:w="181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促进社会稳定和谐发展</w:t>
            </w:r>
          </w:p>
        </w:tc>
        <w:tc>
          <w:tcPr>
            <w:tcW w:w="69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53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实际情况</w:t>
            </w:r>
          </w:p>
        </w:tc>
        <w:tc>
          <w:tcPr>
            <w:tcW w:w="218"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41" w:hRule="atLeast"/>
        </w:trPr>
        <w:tc>
          <w:tcPr>
            <w:tcW w:w="125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可持续影响指标</w:t>
            </w:r>
          </w:p>
        </w:tc>
        <w:tc>
          <w:tcPr>
            <w:tcW w:w="12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疫情控制率</w:t>
            </w:r>
          </w:p>
        </w:tc>
        <w:tc>
          <w:tcPr>
            <w:tcW w:w="181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疫情得到有效防控</w:t>
            </w:r>
          </w:p>
        </w:tc>
        <w:tc>
          <w:tcPr>
            <w:tcW w:w="69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90</w:t>
            </w:r>
          </w:p>
        </w:tc>
        <w:tc>
          <w:tcPr>
            <w:tcW w:w="153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实际考核</w:t>
            </w:r>
          </w:p>
        </w:tc>
        <w:tc>
          <w:tcPr>
            <w:tcW w:w="218"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41" w:hRule="atLeast"/>
        </w:trPr>
        <w:tc>
          <w:tcPr>
            <w:tcW w:w="12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153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12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隔离人员满意度</w:t>
            </w:r>
          </w:p>
        </w:tc>
        <w:tc>
          <w:tcPr>
            <w:tcW w:w="181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隔离人员满意程度</w:t>
            </w:r>
          </w:p>
        </w:tc>
        <w:tc>
          <w:tcPr>
            <w:tcW w:w="69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90</w:t>
            </w:r>
          </w:p>
        </w:tc>
        <w:tc>
          <w:tcPr>
            <w:tcW w:w="153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实际测评</w:t>
            </w:r>
          </w:p>
        </w:tc>
        <w:tc>
          <w:tcPr>
            <w:tcW w:w="218" w:type="dxa"/>
            <w:vAlign w:val="center"/>
          </w:tcPr>
          <w:p>
            <w:pPr>
              <w:widowControl/>
              <w:jc w:val="left"/>
              <w:rPr>
                <w:rFonts w:ascii="Times New Roman" w:hAnsi="Times New Roman" w:eastAsia="Times New Roman" w:cs="Times New Roman"/>
                <w:kern w:val="0"/>
                <w:sz w:val="20"/>
                <w:szCs w:val="20"/>
              </w:rPr>
            </w:pPr>
          </w:p>
        </w:tc>
      </w:tr>
    </w:tbl>
    <w:p/>
    <w:p/>
    <w:p/>
    <w:p/>
    <w:p/>
    <w:p/>
    <w:p/>
    <w:p/>
    <w:p/>
    <w:p/>
    <w:p/>
    <w:p/>
    <w:p/>
    <w:p/>
    <w:p/>
    <w:p/>
    <w:p/>
    <w:p>
      <w:pPr>
        <w:jc w:val="center"/>
        <w:rPr>
          <w:b/>
          <w:bCs/>
          <w:sz w:val="30"/>
          <w:szCs w:val="30"/>
        </w:rPr>
      </w:pPr>
      <w:r>
        <w:rPr>
          <w:rFonts w:hint="eastAsia"/>
          <w:b/>
          <w:bCs/>
          <w:sz w:val="30"/>
          <w:szCs w:val="30"/>
        </w:rPr>
        <w:t>4、提前下达</w:t>
      </w:r>
      <w:r>
        <w:rPr>
          <w:b/>
          <w:bCs/>
          <w:sz w:val="30"/>
          <w:szCs w:val="30"/>
        </w:rPr>
        <w:t>2021年省级医改补助经费预算指标</w:t>
      </w:r>
    </w:p>
    <w:p>
      <w:r>
        <w:t>362-隆化县卫生健康局</w:t>
      </w:r>
    </w:p>
    <w:tbl>
      <w:tblPr>
        <w:tblStyle w:val="4"/>
        <w:tblW w:w="8217" w:type="dxa"/>
        <w:tblInd w:w="0" w:type="dxa"/>
        <w:tblLayout w:type="autofit"/>
        <w:tblCellMar>
          <w:top w:w="0" w:type="dxa"/>
          <w:left w:w="108" w:type="dxa"/>
          <w:bottom w:w="0" w:type="dxa"/>
          <w:right w:w="108" w:type="dxa"/>
        </w:tblCellMar>
      </w:tblPr>
      <w:tblGrid>
        <w:gridCol w:w="1129"/>
        <w:gridCol w:w="1560"/>
        <w:gridCol w:w="1417"/>
        <w:gridCol w:w="1701"/>
        <w:gridCol w:w="607"/>
        <w:gridCol w:w="1803"/>
      </w:tblGrid>
      <w:tr>
        <w:tblPrEx>
          <w:tblCellMar>
            <w:top w:w="0" w:type="dxa"/>
            <w:left w:w="108" w:type="dxa"/>
            <w:bottom w:w="0" w:type="dxa"/>
            <w:right w:w="108" w:type="dxa"/>
          </w:tblCellMar>
        </w:tblPrEx>
        <w:trPr>
          <w:trHeight w:val="330" w:hRule="atLeast"/>
        </w:trPr>
        <w:tc>
          <w:tcPr>
            <w:tcW w:w="11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552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为贯彻落实国家推行县域医共体，重点探索以“县医院为龙头，乡镇卫生院为枢纽，村卫生室为基础”的县乡一体化管理，并与全民健康信息化平台有效衔接，充分发挥县医院的城乡纽带作用和县域龙头作用，形成县乡村医疗卫生机构分工协作机制，构建县乡村三级联动的县域医疗服务体系。与提高医院服务能力，改善患者就医便捷。</w:t>
            </w:r>
          </w:p>
        </w:tc>
      </w:tr>
      <w:tr>
        <w:tblPrEx>
          <w:tblCellMar>
            <w:top w:w="0" w:type="dxa"/>
            <w:left w:w="108" w:type="dxa"/>
            <w:bottom w:w="0" w:type="dxa"/>
            <w:right w:w="108" w:type="dxa"/>
          </w:tblCellMar>
        </w:tblPrEx>
        <w:trPr>
          <w:trHeight w:val="33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607"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1803"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r>
      <w:tr>
        <w:tblPrEx>
          <w:tblCellMar>
            <w:top w:w="0" w:type="dxa"/>
            <w:left w:w="108" w:type="dxa"/>
            <w:bottom w:w="0" w:type="dxa"/>
            <w:right w:w="108" w:type="dxa"/>
          </w:tblCellMar>
        </w:tblPrEx>
        <w:trPr>
          <w:trHeight w:val="330" w:hRule="atLeast"/>
        </w:trPr>
        <w:tc>
          <w:tcPr>
            <w:tcW w:w="112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院内管理软件升级</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系统上线使用情况与运行状态</w:t>
            </w:r>
          </w:p>
        </w:tc>
        <w:tc>
          <w:tcPr>
            <w:tcW w:w="60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w:t>
            </w:r>
          </w:p>
        </w:tc>
        <w:tc>
          <w:tcPr>
            <w:tcW w:w="180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医院移动护理系统</w:t>
            </w:r>
          </w:p>
        </w:tc>
      </w:tr>
      <w:tr>
        <w:tblPrEx>
          <w:tblCellMar>
            <w:top w:w="0" w:type="dxa"/>
            <w:left w:w="108" w:type="dxa"/>
            <w:bottom w:w="0" w:type="dxa"/>
            <w:right w:w="108" w:type="dxa"/>
          </w:tblCellMar>
        </w:tblPrEx>
        <w:trPr>
          <w:trHeight w:val="33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业务正常使用率</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业务正常使用</w:t>
            </w:r>
          </w:p>
        </w:tc>
        <w:tc>
          <w:tcPr>
            <w:tcW w:w="60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80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正常系统运行使用</w:t>
            </w:r>
          </w:p>
        </w:tc>
      </w:tr>
      <w:tr>
        <w:tblPrEx>
          <w:tblCellMar>
            <w:top w:w="0" w:type="dxa"/>
            <w:left w:w="108" w:type="dxa"/>
            <w:bottom w:w="0" w:type="dxa"/>
            <w:right w:w="108" w:type="dxa"/>
          </w:tblCellMar>
        </w:tblPrEx>
        <w:trPr>
          <w:trHeight w:val="33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系统建设完成及时</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系统建设完成时间</w:t>
            </w:r>
          </w:p>
        </w:tc>
        <w:tc>
          <w:tcPr>
            <w:tcW w:w="60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0.00</w:t>
            </w:r>
          </w:p>
        </w:tc>
        <w:tc>
          <w:tcPr>
            <w:tcW w:w="180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系统建设完成是否及时</w:t>
            </w:r>
          </w:p>
        </w:tc>
      </w:tr>
      <w:tr>
        <w:tblPrEx>
          <w:tblCellMar>
            <w:top w:w="0" w:type="dxa"/>
            <w:left w:w="108" w:type="dxa"/>
            <w:bottom w:w="0" w:type="dxa"/>
            <w:right w:w="108" w:type="dxa"/>
          </w:tblCellMar>
        </w:tblPrEx>
        <w:trPr>
          <w:trHeight w:val="33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系统运维</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系统运维质量</w:t>
            </w:r>
          </w:p>
        </w:tc>
        <w:tc>
          <w:tcPr>
            <w:tcW w:w="60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12</w:t>
            </w:r>
          </w:p>
        </w:tc>
        <w:tc>
          <w:tcPr>
            <w:tcW w:w="180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系统运维时效</w:t>
            </w:r>
          </w:p>
        </w:tc>
      </w:tr>
      <w:tr>
        <w:tblPrEx>
          <w:tblCellMar>
            <w:top w:w="0" w:type="dxa"/>
            <w:left w:w="108" w:type="dxa"/>
            <w:bottom w:w="0" w:type="dxa"/>
            <w:right w:w="108" w:type="dxa"/>
          </w:tblCellMar>
        </w:tblPrEx>
        <w:trPr>
          <w:trHeight w:val="330" w:hRule="atLeast"/>
        </w:trPr>
        <w:tc>
          <w:tcPr>
            <w:tcW w:w="112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经济效益指标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节约医院运营成本</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医院运营成本是否减少</w:t>
            </w:r>
          </w:p>
        </w:tc>
        <w:tc>
          <w:tcPr>
            <w:tcW w:w="60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5</w:t>
            </w:r>
          </w:p>
        </w:tc>
        <w:tc>
          <w:tcPr>
            <w:tcW w:w="180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是否减少了医院运营成本</w:t>
            </w:r>
          </w:p>
        </w:tc>
      </w:tr>
      <w:tr>
        <w:tblPrEx>
          <w:tblCellMar>
            <w:top w:w="0" w:type="dxa"/>
            <w:left w:w="108" w:type="dxa"/>
            <w:bottom w:w="0" w:type="dxa"/>
            <w:right w:w="108" w:type="dxa"/>
          </w:tblCellMar>
        </w:tblPrEx>
        <w:trPr>
          <w:trHeight w:val="33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增强医院信息化管理便捷患者就医效率</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医院信息化管理及患者就医率</w:t>
            </w:r>
          </w:p>
        </w:tc>
        <w:tc>
          <w:tcPr>
            <w:tcW w:w="60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95</w:t>
            </w:r>
          </w:p>
        </w:tc>
        <w:tc>
          <w:tcPr>
            <w:tcW w:w="180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信息化管理是否便捷了患者就医</w:t>
            </w:r>
          </w:p>
        </w:tc>
      </w:tr>
      <w:tr>
        <w:tblPrEx>
          <w:tblCellMar>
            <w:top w:w="0" w:type="dxa"/>
            <w:left w:w="108" w:type="dxa"/>
            <w:bottom w:w="0" w:type="dxa"/>
            <w:right w:w="108" w:type="dxa"/>
          </w:tblCellMar>
        </w:tblPrEx>
        <w:trPr>
          <w:trHeight w:val="33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可持续影响指标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医院信息化可持续发展率</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医院信息化的发展状态</w:t>
            </w:r>
          </w:p>
        </w:tc>
        <w:tc>
          <w:tcPr>
            <w:tcW w:w="60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95</w:t>
            </w:r>
          </w:p>
        </w:tc>
        <w:tc>
          <w:tcPr>
            <w:tcW w:w="180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医院信息化是否发展良好</w:t>
            </w:r>
          </w:p>
        </w:tc>
      </w:tr>
      <w:tr>
        <w:tblPrEx>
          <w:tblCellMar>
            <w:top w:w="0" w:type="dxa"/>
            <w:left w:w="108" w:type="dxa"/>
            <w:bottom w:w="0" w:type="dxa"/>
            <w:right w:w="108" w:type="dxa"/>
          </w:tblCellMar>
        </w:tblPrEx>
        <w:trPr>
          <w:trHeight w:val="33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门诊患者、住院患者、职工满意率</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对患者和职工进行满意度调查</w:t>
            </w:r>
          </w:p>
        </w:tc>
        <w:tc>
          <w:tcPr>
            <w:tcW w:w="60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95</w:t>
            </w:r>
          </w:p>
        </w:tc>
        <w:tc>
          <w:tcPr>
            <w:tcW w:w="180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患者满意程度，职工满意程度</w:t>
            </w:r>
          </w:p>
        </w:tc>
      </w:tr>
    </w:tbl>
    <w:p/>
    <w:p/>
    <w:p/>
    <w:p/>
    <w:p/>
    <w:p/>
    <w:p/>
    <w:p/>
    <w:p/>
    <w:p/>
    <w:p/>
    <w:p/>
    <w:p>
      <w:pPr>
        <w:jc w:val="center"/>
        <w:rPr>
          <w:b/>
          <w:bCs/>
          <w:sz w:val="30"/>
          <w:szCs w:val="30"/>
        </w:rPr>
      </w:pPr>
      <w:r>
        <w:rPr>
          <w:rFonts w:hint="eastAsia"/>
          <w:b/>
          <w:bCs/>
          <w:sz w:val="30"/>
          <w:szCs w:val="30"/>
        </w:rPr>
        <w:t>5、隆化县医院异地新建急救和公共卫生建设项目</w:t>
      </w:r>
    </w:p>
    <w:p>
      <w:r>
        <w:t>362-隆化县卫生健康</w:t>
      </w:r>
    </w:p>
    <w:tbl>
      <w:tblPr>
        <w:tblStyle w:val="4"/>
        <w:tblW w:w="8217" w:type="dxa"/>
        <w:tblInd w:w="0" w:type="dxa"/>
        <w:tblLayout w:type="autofit"/>
        <w:tblCellMar>
          <w:top w:w="0" w:type="dxa"/>
          <w:left w:w="108" w:type="dxa"/>
          <w:bottom w:w="0" w:type="dxa"/>
          <w:right w:w="108" w:type="dxa"/>
        </w:tblCellMar>
      </w:tblPr>
      <w:tblGrid>
        <w:gridCol w:w="988"/>
        <w:gridCol w:w="1559"/>
        <w:gridCol w:w="1417"/>
        <w:gridCol w:w="1843"/>
        <w:gridCol w:w="1053"/>
        <w:gridCol w:w="1357"/>
      </w:tblGrid>
      <w:tr>
        <w:tblPrEx>
          <w:tblCellMar>
            <w:top w:w="0" w:type="dxa"/>
            <w:left w:w="108" w:type="dxa"/>
            <w:bottom w:w="0" w:type="dxa"/>
            <w:right w:w="108" w:type="dxa"/>
          </w:tblCellMar>
        </w:tblPrEx>
        <w:trPr>
          <w:trHeight w:val="330"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567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改善隆化县医院的医疗环境，提升医疗服务水平、提高疾病救治能力及预防控制能力</w:t>
            </w:r>
          </w:p>
        </w:tc>
      </w:tr>
      <w:tr>
        <w:tblPrEx>
          <w:tblCellMar>
            <w:top w:w="0" w:type="dxa"/>
            <w:left w:w="108" w:type="dxa"/>
            <w:bottom w:w="0" w:type="dxa"/>
            <w:right w:w="108" w:type="dxa"/>
          </w:tblCellMar>
        </w:tblPrEx>
        <w:trPr>
          <w:trHeight w:val="33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1357"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r>
      <w:tr>
        <w:trPr>
          <w:trHeight w:val="330" w:hRule="atLeast"/>
        </w:trPr>
        <w:tc>
          <w:tcPr>
            <w:tcW w:w="98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连廊导管室及附属配套工程</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连廊导管室及附属配套工程建设</w:t>
            </w:r>
          </w:p>
        </w:tc>
        <w:tc>
          <w:tcPr>
            <w:tcW w:w="105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35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建设内容</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应急指挥中心</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应急指挥中心建设</w:t>
            </w:r>
          </w:p>
        </w:tc>
        <w:tc>
          <w:tcPr>
            <w:tcW w:w="105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35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建设内容</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项目建设验收通过率</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项目建设验收合格率</w:t>
            </w:r>
          </w:p>
        </w:tc>
        <w:tc>
          <w:tcPr>
            <w:tcW w:w="105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98</w:t>
            </w:r>
          </w:p>
        </w:tc>
        <w:tc>
          <w:tcPr>
            <w:tcW w:w="135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项目运营情况</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项目建设质量</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工程项目建设完成质量</w:t>
            </w:r>
          </w:p>
        </w:tc>
        <w:tc>
          <w:tcPr>
            <w:tcW w:w="105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98</w:t>
            </w:r>
          </w:p>
        </w:tc>
        <w:tc>
          <w:tcPr>
            <w:tcW w:w="135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项目运营情况</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项目相关手续完成率</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项目相关手续完成情况</w:t>
            </w:r>
          </w:p>
        </w:tc>
        <w:tc>
          <w:tcPr>
            <w:tcW w:w="105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98</w:t>
            </w:r>
          </w:p>
        </w:tc>
        <w:tc>
          <w:tcPr>
            <w:tcW w:w="135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申报程序的合规</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工程费用</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工程总费用</w:t>
            </w:r>
          </w:p>
        </w:tc>
        <w:tc>
          <w:tcPr>
            <w:tcW w:w="105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14059.38</w:t>
            </w:r>
          </w:p>
        </w:tc>
        <w:tc>
          <w:tcPr>
            <w:tcW w:w="135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可行性研究报告</w:t>
            </w:r>
          </w:p>
        </w:tc>
      </w:tr>
      <w:tr>
        <w:tblPrEx>
          <w:tblCellMar>
            <w:top w:w="0" w:type="dxa"/>
            <w:left w:w="108" w:type="dxa"/>
            <w:bottom w:w="0" w:type="dxa"/>
            <w:right w:w="108" w:type="dxa"/>
          </w:tblCellMar>
        </w:tblPrEx>
        <w:trPr>
          <w:trHeight w:val="330" w:hRule="atLeast"/>
        </w:trPr>
        <w:tc>
          <w:tcPr>
            <w:tcW w:w="98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经济效益指标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取得高压氧舱、急诊科工程、检验科工程、放射科工程、超声科工程收入</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取得高压氧舱、急诊科工程、检验科工程、放射科工程、超声科工程收入</w:t>
            </w:r>
          </w:p>
        </w:tc>
        <w:tc>
          <w:tcPr>
            <w:tcW w:w="105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35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项目运营情况</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医疗服务水平</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医疗服务有所水平</w:t>
            </w:r>
          </w:p>
        </w:tc>
        <w:tc>
          <w:tcPr>
            <w:tcW w:w="105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35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项目运营情况</w:t>
            </w:r>
          </w:p>
        </w:tc>
      </w:tr>
      <w:tr>
        <w:tblPrEx>
          <w:tblCellMar>
            <w:top w:w="0" w:type="dxa"/>
            <w:left w:w="108" w:type="dxa"/>
            <w:bottom w:w="0" w:type="dxa"/>
            <w:right w:w="108" w:type="dxa"/>
          </w:tblCellMar>
        </w:tblPrEx>
        <w:trPr>
          <w:trHeight w:val="33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公众满意度</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公众满意程度</w:t>
            </w:r>
          </w:p>
        </w:tc>
        <w:tc>
          <w:tcPr>
            <w:tcW w:w="105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95</w:t>
            </w:r>
          </w:p>
        </w:tc>
        <w:tc>
          <w:tcPr>
            <w:tcW w:w="135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r>
    </w:tbl>
    <w:p/>
    <w:p/>
    <w:p/>
    <w:p/>
    <w:p/>
    <w:p/>
    <w:p>
      <w:pPr>
        <w:rPr>
          <w:rFonts w:hint="eastAsia"/>
        </w:rPr>
      </w:pPr>
    </w:p>
    <w:p/>
    <w:p/>
    <w:p/>
    <w:p/>
    <w:p/>
    <w:p/>
    <w:p>
      <w:pPr>
        <w:jc w:val="center"/>
        <w:rPr>
          <w:b/>
          <w:bCs/>
          <w:sz w:val="30"/>
          <w:szCs w:val="30"/>
        </w:rPr>
      </w:pPr>
      <w:r>
        <w:rPr>
          <w:rFonts w:hint="eastAsia"/>
          <w:b/>
          <w:bCs/>
          <w:sz w:val="30"/>
          <w:szCs w:val="30"/>
        </w:rPr>
        <w:t>6、中央医疗服务与保障能力提升（中医药事业）补助资金</w:t>
      </w:r>
    </w:p>
    <w:p>
      <w:r>
        <w:t>362-隆化县卫生健康局</w:t>
      </w:r>
    </w:p>
    <w:tbl>
      <w:tblPr>
        <w:tblStyle w:val="4"/>
        <w:tblW w:w="8217" w:type="dxa"/>
        <w:tblInd w:w="0" w:type="dxa"/>
        <w:tblLayout w:type="autofit"/>
        <w:tblCellMar>
          <w:top w:w="0" w:type="dxa"/>
          <w:left w:w="108" w:type="dxa"/>
          <w:bottom w:w="0" w:type="dxa"/>
          <w:right w:w="108" w:type="dxa"/>
        </w:tblCellMar>
      </w:tblPr>
      <w:tblGrid>
        <w:gridCol w:w="988"/>
        <w:gridCol w:w="1417"/>
        <w:gridCol w:w="1559"/>
        <w:gridCol w:w="1701"/>
        <w:gridCol w:w="1134"/>
        <w:gridCol w:w="1418"/>
      </w:tblGrid>
      <w:tr>
        <w:tblPrEx>
          <w:tblCellMar>
            <w:top w:w="0" w:type="dxa"/>
            <w:left w:w="108" w:type="dxa"/>
            <w:bottom w:w="0" w:type="dxa"/>
            <w:right w:w="108" w:type="dxa"/>
          </w:tblCellMar>
        </w:tblPrEx>
        <w:trPr>
          <w:trHeight w:val="330"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581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通过改建、装修等方式，将乡镇卫生院中医药临床科室集中独立设置，营造浓郁的中医药文化氛围，综合使用多种中医药技术方法服务城乡居民，切实加强在基层防治常见病多发病中中医药适宜技术的推广与应用，进一步提升基层中医药服务能力，促进中医药特色优势的发挥。</w:t>
            </w:r>
          </w:p>
        </w:tc>
      </w:tr>
      <w:tr>
        <w:tblPrEx>
          <w:tblCellMar>
            <w:top w:w="0" w:type="dxa"/>
            <w:left w:w="108" w:type="dxa"/>
            <w:bottom w:w="0" w:type="dxa"/>
            <w:right w:w="108" w:type="dxa"/>
          </w:tblCellMar>
        </w:tblPrEx>
        <w:trPr>
          <w:trHeight w:val="33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r>
      <w:tr>
        <w:tblPrEx>
          <w:tblCellMar>
            <w:top w:w="0" w:type="dxa"/>
            <w:left w:w="108" w:type="dxa"/>
            <w:bottom w:w="0" w:type="dxa"/>
            <w:right w:w="108" w:type="dxa"/>
          </w:tblCellMar>
        </w:tblPrEx>
        <w:trPr>
          <w:trHeight w:val="330" w:hRule="atLeast"/>
        </w:trPr>
        <w:tc>
          <w:tcPr>
            <w:tcW w:w="98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庙子沟、碱房、八达营、旧屯、湾沟门建设</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庙子沟、碱房、八达营、旧屯、湾沟门建设</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省级相关文件</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通过验收</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通过验收</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省级相关文件</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预计11月份完成</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预计11月份完成</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省级相关文件</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每个卫生院补助金额</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每个卫生院补助金额</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0.00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省级相关文件</w:t>
            </w:r>
          </w:p>
        </w:tc>
      </w:tr>
      <w:tr>
        <w:tblPrEx>
          <w:tblCellMar>
            <w:top w:w="0" w:type="dxa"/>
            <w:left w:w="108" w:type="dxa"/>
            <w:bottom w:w="0" w:type="dxa"/>
            <w:right w:w="108" w:type="dxa"/>
          </w:tblCellMar>
        </w:tblPrEx>
        <w:trPr>
          <w:trHeight w:val="33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布局流程符合医疗卫生服务要求，形成相对独立的中医药特色诊疗区域，改善中医药诊疗环境，提升患者就医满意度</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布局流程符合医疗卫生服务要求，形成相对独立的中医药特色诊疗区域，改善中医药诊疗环境，提升患者就医满意度</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95</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省级相关文件</w:t>
            </w:r>
          </w:p>
        </w:tc>
      </w:tr>
      <w:tr>
        <w:tblPrEx>
          <w:tblCellMar>
            <w:top w:w="0" w:type="dxa"/>
            <w:left w:w="108" w:type="dxa"/>
            <w:bottom w:w="0" w:type="dxa"/>
            <w:right w:w="108" w:type="dxa"/>
          </w:tblCellMar>
        </w:tblPrEx>
        <w:trPr>
          <w:trHeight w:val="33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改善中医药诊疗环境，提升患者就医满意度</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改善中医药诊疗环境，提升患者就医满意度</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95</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省级相关文件</w:t>
            </w:r>
          </w:p>
        </w:tc>
      </w:tr>
    </w:tbl>
    <w:p/>
    <w:p/>
    <w:p/>
    <w:p/>
    <w:p/>
    <w:p/>
    <w:p/>
    <w:p/>
    <w:p/>
    <w:p/>
    <w:p/>
    <w:p>
      <w:pPr>
        <w:jc w:val="center"/>
        <w:rPr>
          <w:b/>
          <w:bCs/>
          <w:sz w:val="30"/>
          <w:szCs w:val="30"/>
        </w:rPr>
      </w:pPr>
      <w:r>
        <w:rPr>
          <w:b/>
          <w:bCs/>
          <w:sz w:val="30"/>
          <w:szCs w:val="30"/>
        </w:rPr>
        <w:t>7</w:t>
      </w:r>
      <w:r>
        <w:rPr>
          <w:rFonts w:hint="eastAsia"/>
          <w:b/>
          <w:bCs/>
          <w:sz w:val="30"/>
          <w:szCs w:val="30"/>
        </w:rPr>
        <w:t>、</w:t>
      </w:r>
      <w:r>
        <w:rPr>
          <w:b/>
          <w:bCs/>
          <w:sz w:val="30"/>
          <w:szCs w:val="30"/>
        </w:rPr>
        <w:t>2021年医疗服务能力与保障能力提升</w:t>
      </w:r>
    </w:p>
    <w:p>
      <w:pPr>
        <w:jc w:val="center"/>
        <w:rPr>
          <w:b/>
          <w:bCs/>
          <w:sz w:val="30"/>
          <w:szCs w:val="30"/>
        </w:rPr>
      </w:pPr>
      <w:r>
        <w:rPr>
          <w:b/>
          <w:bCs/>
          <w:sz w:val="30"/>
          <w:szCs w:val="30"/>
        </w:rPr>
        <w:t>（公立医院改革）补助资金</w:t>
      </w:r>
    </w:p>
    <w:p>
      <w:r>
        <w:t>362-隆化县卫生健康局</w:t>
      </w:r>
    </w:p>
    <w:tbl>
      <w:tblPr>
        <w:tblStyle w:val="4"/>
        <w:tblW w:w="8222" w:type="dxa"/>
        <w:tblInd w:w="-5" w:type="dxa"/>
        <w:tblLayout w:type="autofit"/>
        <w:tblCellMar>
          <w:top w:w="0" w:type="dxa"/>
          <w:left w:w="108" w:type="dxa"/>
          <w:bottom w:w="0" w:type="dxa"/>
          <w:right w:w="108" w:type="dxa"/>
        </w:tblCellMar>
      </w:tblPr>
      <w:tblGrid>
        <w:gridCol w:w="846"/>
        <w:gridCol w:w="1559"/>
        <w:gridCol w:w="1559"/>
        <w:gridCol w:w="1701"/>
        <w:gridCol w:w="993"/>
        <w:gridCol w:w="1564"/>
      </w:tblGrid>
      <w:tr>
        <w:tblPrEx>
          <w:tblCellMar>
            <w:top w:w="0" w:type="dxa"/>
            <w:left w:w="108" w:type="dxa"/>
            <w:bottom w:w="0" w:type="dxa"/>
            <w:right w:w="108" w:type="dxa"/>
          </w:tblCellMar>
        </w:tblPrEx>
        <w:trPr>
          <w:trHeight w:val="330" w:hRule="atLeast"/>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5817"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为贯彻落实国家推行县域医共体，重点探索以“县医院为龙头，乡镇卫生院为枢纽，村卫生室为基础”的县乡一体化管理，并与全民健康信息化平台有效衔接，充分发挥县医院的城乡纽带作用和县域龙头作用，形成县乡村医疗卫生机构分工协作机制，构建县乡村三级联动的县域医疗服务体系。与提高医院服务能力，改善患者就医便捷。</w:t>
            </w:r>
          </w:p>
        </w:tc>
      </w:tr>
      <w:tr>
        <w:tblPrEx>
          <w:tblCellMar>
            <w:top w:w="0" w:type="dxa"/>
            <w:left w:w="108" w:type="dxa"/>
            <w:bottom w:w="0" w:type="dxa"/>
            <w:right w:w="108" w:type="dxa"/>
          </w:tblCellMar>
        </w:tblPrEx>
        <w:trPr>
          <w:trHeight w:val="33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1564"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r>
      <w:tr>
        <w:tblPrEx>
          <w:tblCellMar>
            <w:top w:w="0" w:type="dxa"/>
            <w:left w:w="108" w:type="dxa"/>
            <w:bottom w:w="0" w:type="dxa"/>
            <w:right w:w="108" w:type="dxa"/>
          </w:tblCellMar>
        </w:tblPrEx>
        <w:trPr>
          <w:trHeight w:val="330" w:hRule="atLeast"/>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院内管理软件升级</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系统上线使用情况与运行状态</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6</w:t>
            </w:r>
          </w:p>
        </w:tc>
        <w:tc>
          <w:tcPr>
            <w:tcW w:w="156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医院his管理系统医院PACS管理系统院感管理系统手麻管理系统电子病历管理系统病案管理系统</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业务正常使用率</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业务是否正常使用</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56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正常系统运行使用</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系统建设完成及时</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系统建设是否能够按时完成</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0.00</w:t>
            </w:r>
          </w:p>
        </w:tc>
        <w:tc>
          <w:tcPr>
            <w:tcW w:w="156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及时完成相关系统升级</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系统运维</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系统运维时效</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0.00</w:t>
            </w:r>
          </w:p>
        </w:tc>
        <w:tc>
          <w:tcPr>
            <w:tcW w:w="156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系统服务费</w:t>
            </w:r>
          </w:p>
        </w:tc>
      </w:tr>
      <w:tr>
        <w:tblPrEx>
          <w:tblCellMar>
            <w:top w:w="0" w:type="dxa"/>
            <w:left w:w="108" w:type="dxa"/>
            <w:bottom w:w="0" w:type="dxa"/>
            <w:right w:w="108" w:type="dxa"/>
          </w:tblCellMar>
        </w:tblPrEx>
        <w:trPr>
          <w:trHeight w:val="330" w:hRule="atLeast"/>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经济效益指标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节约医院运营成本</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医院运营成本是否减少</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5</w:t>
            </w:r>
          </w:p>
        </w:tc>
        <w:tc>
          <w:tcPr>
            <w:tcW w:w="156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逐步实现无纸化办公</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增强医院信息化管理便捷患者就医效率</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医院信息化管理及患者就医率</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95</w:t>
            </w:r>
          </w:p>
        </w:tc>
        <w:tc>
          <w:tcPr>
            <w:tcW w:w="156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通过更新软件实现全民信息化健康平台对接</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可持续影响指标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医院信息化可持续发展率</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医院信息化的发展状态</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95</w:t>
            </w:r>
          </w:p>
        </w:tc>
        <w:tc>
          <w:tcPr>
            <w:tcW w:w="156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可持续发展信息化相关内容</w:t>
            </w:r>
          </w:p>
        </w:tc>
      </w:tr>
      <w:tr>
        <w:tblPrEx>
          <w:tblCellMar>
            <w:top w:w="0" w:type="dxa"/>
            <w:left w:w="108" w:type="dxa"/>
            <w:bottom w:w="0" w:type="dxa"/>
            <w:right w:w="108" w:type="dxa"/>
          </w:tblCellMar>
        </w:tblPrEx>
        <w:trPr>
          <w:trHeight w:val="33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门诊患者、住院患者、职工满意度率</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对患者和职工进行满意度调查</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95</w:t>
            </w:r>
          </w:p>
        </w:tc>
        <w:tc>
          <w:tcPr>
            <w:tcW w:w="156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升级软件使用满意度</w:t>
            </w:r>
          </w:p>
        </w:tc>
      </w:tr>
    </w:tbl>
    <w:p/>
    <w:p/>
    <w:p/>
    <w:p/>
    <w:p/>
    <w:p/>
    <w:p>
      <w:pPr>
        <w:jc w:val="center"/>
        <w:rPr>
          <w:b/>
          <w:bCs/>
          <w:sz w:val="30"/>
          <w:szCs w:val="30"/>
        </w:rPr>
      </w:pPr>
      <w:r>
        <w:rPr>
          <w:rFonts w:hint="eastAsia"/>
          <w:b/>
          <w:bCs/>
          <w:sz w:val="30"/>
          <w:szCs w:val="30"/>
        </w:rPr>
        <w:t>8、补助市县交通运输部门人员公用经费绩效目标表</w:t>
      </w:r>
    </w:p>
    <w:p>
      <w:r>
        <w:t>348-隆化县交通运输局</w:t>
      </w:r>
    </w:p>
    <w:tbl>
      <w:tblPr>
        <w:tblStyle w:val="4"/>
        <w:tblW w:w="8386" w:type="dxa"/>
        <w:tblInd w:w="0" w:type="dxa"/>
        <w:tblLayout w:type="autofit"/>
        <w:tblCellMar>
          <w:top w:w="0" w:type="dxa"/>
          <w:left w:w="108" w:type="dxa"/>
          <w:bottom w:w="0" w:type="dxa"/>
          <w:right w:w="108" w:type="dxa"/>
        </w:tblCellMar>
      </w:tblPr>
      <w:tblGrid>
        <w:gridCol w:w="1320"/>
        <w:gridCol w:w="1619"/>
        <w:gridCol w:w="1177"/>
        <w:gridCol w:w="2061"/>
        <w:gridCol w:w="630"/>
        <w:gridCol w:w="1579"/>
      </w:tblGrid>
      <w:tr>
        <w:tblPrEx>
          <w:tblCellMar>
            <w:top w:w="0" w:type="dxa"/>
            <w:left w:w="108" w:type="dxa"/>
            <w:bottom w:w="0" w:type="dxa"/>
            <w:right w:w="108" w:type="dxa"/>
          </w:tblCellMar>
        </w:tblPrEx>
        <w:trPr>
          <w:trHeight w:val="347" w:hRule="atLeast"/>
        </w:trPr>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161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5447"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年度人员经费及时足额发放，保障人员正常工作和生活需要</w:t>
            </w:r>
          </w:p>
        </w:tc>
      </w:tr>
      <w:tr>
        <w:tblPrEx>
          <w:tblCellMar>
            <w:top w:w="0" w:type="dxa"/>
            <w:left w:w="108" w:type="dxa"/>
            <w:bottom w:w="0" w:type="dxa"/>
            <w:right w:w="108" w:type="dxa"/>
          </w:tblCellMar>
        </w:tblPrEx>
        <w:trPr>
          <w:trHeight w:val="347" w:hRule="atLeast"/>
        </w:trPr>
        <w:tc>
          <w:tcPr>
            <w:tcW w:w="1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16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117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206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63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157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r>
      <w:tr>
        <w:tblPrEx>
          <w:tblCellMar>
            <w:top w:w="0" w:type="dxa"/>
            <w:left w:w="108" w:type="dxa"/>
            <w:bottom w:w="0" w:type="dxa"/>
            <w:right w:w="108" w:type="dxa"/>
          </w:tblCellMar>
        </w:tblPrEx>
        <w:trPr>
          <w:trHeight w:val="347"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61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2061"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77"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r>
      <w:tr>
        <w:tblPrEx>
          <w:tblCellMar>
            <w:top w:w="0" w:type="dxa"/>
            <w:left w:w="108" w:type="dxa"/>
            <w:bottom w:w="0" w:type="dxa"/>
            <w:right w:w="108" w:type="dxa"/>
          </w:tblCellMar>
        </w:tblPrEx>
        <w:trPr>
          <w:trHeight w:val="347" w:hRule="atLeast"/>
        </w:trPr>
        <w:tc>
          <w:tcPr>
            <w:tcW w:w="1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16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17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在编在岗人员出勤率</w:t>
            </w:r>
          </w:p>
        </w:tc>
        <w:tc>
          <w:tcPr>
            <w:tcW w:w="206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在编在岗人员出勤率</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98</w:t>
            </w:r>
          </w:p>
        </w:tc>
        <w:tc>
          <w:tcPr>
            <w:tcW w:w="157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行业标准</w:t>
            </w:r>
          </w:p>
        </w:tc>
      </w:tr>
      <w:tr>
        <w:tblPrEx>
          <w:tblCellMar>
            <w:top w:w="0" w:type="dxa"/>
            <w:left w:w="108" w:type="dxa"/>
            <w:bottom w:w="0" w:type="dxa"/>
            <w:right w:w="108" w:type="dxa"/>
          </w:tblCellMar>
        </w:tblPrEx>
        <w:trPr>
          <w:trHeight w:val="347"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6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117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工资发放准确率</w:t>
            </w:r>
          </w:p>
        </w:tc>
        <w:tc>
          <w:tcPr>
            <w:tcW w:w="206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工资发放准确率</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57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行业标准</w:t>
            </w:r>
          </w:p>
        </w:tc>
      </w:tr>
      <w:tr>
        <w:tblPrEx>
          <w:tblCellMar>
            <w:top w:w="0" w:type="dxa"/>
            <w:left w:w="108" w:type="dxa"/>
            <w:bottom w:w="0" w:type="dxa"/>
            <w:right w:w="108" w:type="dxa"/>
          </w:tblCellMar>
        </w:tblPrEx>
        <w:trPr>
          <w:trHeight w:val="347"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6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17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按月足额拨付资金</w:t>
            </w:r>
          </w:p>
        </w:tc>
        <w:tc>
          <w:tcPr>
            <w:tcW w:w="206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按月足额拨付资金</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0.00</w:t>
            </w:r>
          </w:p>
        </w:tc>
        <w:tc>
          <w:tcPr>
            <w:tcW w:w="157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行业标准</w:t>
            </w:r>
          </w:p>
        </w:tc>
      </w:tr>
      <w:tr>
        <w:tblPrEx>
          <w:tblCellMar>
            <w:top w:w="0" w:type="dxa"/>
            <w:left w:w="108" w:type="dxa"/>
            <w:bottom w:w="0" w:type="dxa"/>
            <w:right w:w="108" w:type="dxa"/>
          </w:tblCellMar>
        </w:tblPrEx>
        <w:trPr>
          <w:trHeight w:val="347" w:hRule="atLeast"/>
        </w:trPr>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6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117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个人核定工资数额</w:t>
            </w:r>
          </w:p>
        </w:tc>
        <w:tc>
          <w:tcPr>
            <w:tcW w:w="206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个人核定工资数额</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0.00</w:t>
            </w:r>
          </w:p>
        </w:tc>
        <w:tc>
          <w:tcPr>
            <w:tcW w:w="157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行业标准</w:t>
            </w:r>
          </w:p>
        </w:tc>
      </w:tr>
      <w:tr>
        <w:tblPrEx>
          <w:tblCellMar>
            <w:top w:w="0" w:type="dxa"/>
            <w:left w:w="108" w:type="dxa"/>
            <w:bottom w:w="0" w:type="dxa"/>
            <w:right w:w="108" w:type="dxa"/>
          </w:tblCellMar>
        </w:tblPrEx>
        <w:trPr>
          <w:trHeight w:val="347" w:hRule="atLeast"/>
        </w:trPr>
        <w:tc>
          <w:tcPr>
            <w:tcW w:w="1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16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117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关工作人员尽职尽责率</w:t>
            </w:r>
          </w:p>
        </w:tc>
        <w:tc>
          <w:tcPr>
            <w:tcW w:w="206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关工作人员尽职尽责率</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57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行业标准</w:t>
            </w:r>
          </w:p>
        </w:tc>
      </w:tr>
      <w:tr>
        <w:tblPrEx>
          <w:tblCellMar>
            <w:top w:w="0" w:type="dxa"/>
            <w:left w:w="108" w:type="dxa"/>
            <w:bottom w:w="0" w:type="dxa"/>
            <w:right w:w="108" w:type="dxa"/>
          </w:tblCellMar>
        </w:tblPrEx>
        <w:trPr>
          <w:trHeight w:val="347" w:hRule="atLeast"/>
        </w:trPr>
        <w:tc>
          <w:tcPr>
            <w:tcW w:w="13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16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117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单位财政供养人员满意度</w:t>
            </w:r>
          </w:p>
        </w:tc>
        <w:tc>
          <w:tcPr>
            <w:tcW w:w="206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单位财政供养人员满意度</w:t>
            </w:r>
          </w:p>
        </w:tc>
        <w:tc>
          <w:tcPr>
            <w:tcW w:w="63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98</w:t>
            </w:r>
          </w:p>
        </w:tc>
        <w:tc>
          <w:tcPr>
            <w:tcW w:w="157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行业标准</w:t>
            </w:r>
          </w:p>
        </w:tc>
      </w:tr>
    </w:tbl>
    <w:p/>
    <w:p/>
    <w:p/>
    <w:p/>
    <w:p/>
    <w:p/>
    <w:p/>
    <w:p/>
    <w:p/>
    <w:p/>
    <w:p/>
    <w:p/>
    <w:p/>
    <w:p/>
    <w:p/>
    <w:p/>
    <w:p/>
    <w:p/>
    <w:p/>
    <w:p/>
    <w:p/>
    <w:p/>
    <w:p>
      <w:pPr>
        <w:jc w:val="center"/>
        <w:rPr>
          <w:b/>
          <w:bCs/>
          <w:sz w:val="30"/>
          <w:szCs w:val="30"/>
        </w:rPr>
      </w:pPr>
      <w:r>
        <w:rPr>
          <w:rFonts w:hint="eastAsia"/>
          <w:b/>
          <w:bCs/>
          <w:sz w:val="30"/>
          <w:szCs w:val="30"/>
        </w:rPr>
        <w:t>9、补助国省干线公路日常养护经费资金绩效目标表</w:t>
      </w:r>
    </w:p>
    <w:p>
      <w:r>
        <w:t>348-隆化县交通运输局</w:t>
      </w:r>
    </w:p>
    <w:tbl>
      <w:tblPr>
        <w:tblStyle w:val="4"/>
        <w:tblW w:w="8356" w:type="dxa"/>
        <w:tblInd w:w="0" w:type="dxa"/>
        <w:tblLayout w:type="autofit"/>
        <w:tblCellMar>
          <w:top w:w="0" w:type="dxa"/>
          <w:left w:w="108" w:type="dxa"/>
          <w:bottom w:w="0" w:type="dxa"/>
          <w:right w:w="108" w:type="dxa"/>
        </w:tblCellMar>
      </w:tblPr>
      <w:tblGrid>
        <w:gridCol w:w="1271"/>
        <w:gridCol w:w="1559"/>
        <w:gridCol w:w="1276"/>
        <w:gridCol w:w="1843"/>
        <w:gridCol w:w="607"/>
        <w:gridCol w:w="1578"/>
        <w:gridCol w:w="222"/>
      </w:tblGrid>
      <w:tr>
        <w:tblPrEx>
          <w:tblCellMar>
            <w:top w:w="0" w:type="dxa"/>
            <w:left w:w="108" w:type="dxa"/>
            <w:bottom w:w="0" w:type="dxa"/>
            <w:right w:w="108" w:type="dxa"/>
          </w:tblCellMar>
        </w:tblPrEx>
        <w:trPr>
          <w:gridAfter w:val="1"/>
          <w:wAfter w:w="222" w:type="dxa"/>
          <w:trHeight w:val="330" w:hRule="atLeast"/>
        </w:trPr>
        <w:tc>
          <w:tcPr>
            <w:tcW w:w="12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绩效目标</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5304"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保证正常运转</w:t>
            </w:r>
          </w:p>
        </w:tc>
      </w:tr>
      <w:tr>
        <w:tblPrEx>
          <w:tblCellMar>
            <w:top w:w="0" w:type="dxa"/>
            <w:left w:w="108" w:type="dxa"/>
            <w:bottom w:w="0" w:type="dxa"/>
            <w:right w:w="108" w:type="dxa"/>
          </w:tblCellMar>
        </w:tblPrEx>
        <w:trPr>
          <w:gridAfter w:val="1"/>
          <w:wAfter w:w="222" w:type="dxa"/>
          <w:trHeight w:val="330" w:hRule="atLeast"/>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目标2</w:t>
            </w:r>
          </w:p>
        </w:tc>
        <w:tc>
          <w:tcPr>
            <w:tcW w:w="5304"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保证工资正常发放</w:t>
            </w:r>
          </w:p>
        </w:tc>
      </w:tr>
      <w:tr>
        <w:tblPrEx>
          <w:tblCellMar>
            <w:top w:w="0" w:type="dxa"/>
            <w:left w:w="108" w:type="dxa"/>
            <w:bottom w:w="0" w:type="dxa"/>
            <w:right w:w="108" w:type="dxa"/>
          </w:tblCellMar>
        </w:tblPrEx>
        <w:trPr>
          <w:gridAfter w:val="1"/>
          <w:wAfter w:w="222" w:type="dxa"/>
          <w:trHeight w:val="330" w:hRule="atLeast"/>
        </w:trPr>
        <w:tc>
          <w:tcPr>
            <w:tcW w:w="127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184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60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157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r>
      <w:tr>
        <w:tblPrEx>
          <w:tblCellMar>
            <w:top w:w="0" w:type="dxa"/>
            <w:left w:w="108" w:type="dxa"/>
            <w:bottom w:w="0" w:type="dxa"/>
            <w:right w:w="108" w:type="dxa"/>
          </w:tblCellMar>
        </w:tblPrEx>
        <w:trPr>
          <w:trHeight w:val="330"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607"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7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222" w:type="dxa"/>
            <w:tcBorders>
              <w:top w:val="nil"/>
              <w:left w:val="nil"/>
              <w:bottom w:val="nil"/>
              <w:right w:val="nil"/>
            </w:tcBorders>
            <w:shd w:val="clear" w:color="auto" w:fill="auto"/>
            <w:noWrap/>
            <w:vAlign w:val="center"/>
          </w:tcPr>
          <w:p>
            <w:pPr>
              <w:widowControl/>
              <w:jc w:val="center"/>
              <w:rPr>
                <w:rFonts w:ascii="Calibri" w:hAnsi="Calibri" w:eastAsia="宋体" w:cs="Calibri"/>
                <w:color w:val="000000"/>
                <w:kern w:val="0"/>
                <w:sz w:val="22"/>
              </w:rPr>
            </w:pPr>
          </w:p>
        </w:tc>
      </w:tr>
      <w:tr>
        <w:tblPrEx>
          <w:tblCellMar>
            <w:top w:w="0" w:type="dxa"/>
            <w:left w:w="108" w:type="dxa"/>
            <w:bottom w:w="0" w:type="dxa"/>
            <w:right w:w="108" w:type="dxa"/>
          </w:tblCellMar>
        </w:tblPrEx>
        <w:trPr>
          <w:trHeight w:val="330" w:hRule="atLeast"/>
        </w:trPr>
        <w:tc>
          <w:tcPr>
            <w:tcW w:w="127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在编在岗人员出勤率</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为完成生产和工作任务，保障在编在岗人员出勤情况</w:t>
            </w:r>
          </w:p>
        </w:tc>
        <w:tc>
          <w:tcPr>
            <w:tcW w:w="60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98</w:t>
            </w:r>
          </w:p>
        </w:tc>
        <w:tc>
          <w:tcPr>
            <w:tcW w:w="1578"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行业标准</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30"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工资发放准确率</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保障工资按月足额发放</w:t>
            </w:r>
          </w:p>
        </w:tc>
        <w:tc>
          <w:tcPr>
            <w:tcW w:w="60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578"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行业标准</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30"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按月足额拨付资金</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按预算按月足额拨付给公路站</w:t>
            </w:r>
          </w:p>
        </w:tc>
        <w:tc>
          <w:tcPr>
            <w:tcW w:w="60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0.00</w:t>
            </w:r>
          </w:p>
        </w:tc>
        <w:tc>
          <w:tcPr>
            <w:tcW w:w="1578"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行业标准</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30"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个人核定工资数额</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按劳资规定核定工资数额</w:t>
            </w:r>
          </w:p>
        </w:tc>
        <w:tc>
          <w:tcPr>
            <w:tcW w:w="60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0.00</w:t>
            </w:r>
          </w:p>
        </w:tc>
        <w:tc>
          <w:tcPr>
            <w:tcW w:w="1578"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行业标准</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30" w:hRule="atLeast"/>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为专业技术人员提供继续教育服务</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根据专技天下网为专业技术人员提供继续教育服务</w:t>
            </w:r>
          </w:p>
        </w:tc>
        <w:tc>
          <w:tcPr>
            <w:tcW w:w="60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578"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行业标准</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30" w:hRule="atLeast"/>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单位财政供养人员满意度</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工资按时正常发放，人员满意度达到100%</w:t>
            </w:r>
          </w:p>
        </w:tc>
        <w:tc>
          <w:tcPr>
            <w:tcW w:w="60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578"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行业标准</w:t>
            </w:r>
          </w:p>
        </w:tc>
        <w:tc>
          <w:tcPr>
            <w:tcW w:w="222" w:type="dxa"/>
            <w:vAlign w:val="center"/>
          </w:tcPr>
          <w:p>
            <w:pPr>
              <w:widowControl/>
              <w:jc w:val="left"/>
              <w:rPr>
                <w:rFonts w:ascii="Times New Roman" w:hAnsi="Times New Roman" w:eastAsia="Times New Roman" w:cs="Times New Roman"/>
                <w:kern w:val="0"/>
                <w:sz w:val="20"/>
                <w:szCs w:val="20"/>
              </w:rPr>
            </w:pPr>
          </w:p>
        </w:tc>
      </w:tr>
    </w:tbl>
    <w:p/>
    <w:p/>
    <w:p/>
    <w:p/>
    <w:p/>
    <w:p/>
    <w:p/>
    <w:p/>
    <w:p/>
    <w:p/>
    <w:p/>
    <w:p/>
    <w:p/>
    <w:p/>
    <w:p/>
    <w:p/>
    <w:p/>
    <w:p/>
    <w:p/>
    <w:p>
      <w:pPr>
        <w:jc w:val="center"/>
        <w:rPr>
          <w:b/>
          <w:bCs/>
          <w:sz w:val="30"/>
          <w:szCs w:val="30"/>
        </w:rPr>
      </w:pPr>
      <w:r>
        <w:rPr>
          <w:rFonts w:hint="eastAsia"/>
          <w:b/>
          <w:bCs/>
          <w:sz w:val="30"/>
          <w:szCs w:val="30"/>
        </w:rPr>
        <w:t>1</w:t>
      </w:r>
      <w:r>
        <w:rPr>
          <w:b/>
          <w:bCs/>
          <w:sz w:val="30"/>
          <w:szCs w:val="30"/>
        </w:rPr>
        <w:t>0</w:t>
      </w:r>
      <w:r>
        <w:rPr>
          <w:rFonts w:hint="eastAsia"/>
          <w:b/>
          <w:bCs/>
          <w:sz w:val="30"/>
          <w:szCs w:val="30"/>
        </w:rPr>
        <w:t>、国三及以下排放标准营运中重型柴油货车淘汰奖补资金</w:t>
      </w:r>
    </w:p>
    <w:p>
      <w:pPr>
        <w:rPr>
          <w:rFonts w:hint="eastAsia"/>
        </w:rPr>
      </w:pPr>
      <w:r>
        <w:t>348-隆化县交通运输局</w:t>
      </w:r>
    </w:p>
    <w:tbl>
      <w:tblPr>
        <w:tblStyle w:val="4"/>
        <w:tblW w:w="8075" w:type="dxa"/>
        <w:tblInd w:w="0" w:type="dxa"/>
        <w:tblLayout w:type="autofit"/>
        <w:tblCellMar>
          <w:top w:w="0" w:type="dxa"/>
          <w:left w:w="108" w:type="dxa"/>
          <w:bottom w:w="0" w:type="dxa"/>
          <w:right w:w="108" w:type="dxa"/>
        </w:tblCellMar>
      </w:tblPr>
      <w:tblGrid>
        <w:gridCol w:w="1129"/>
        <w:gridCol w:w="1418"/>
        <w:gridCol w:w="1559"/>
        <w:gridCol w:w="1701"/>
        <w:gridCol w:w="851"/>
        <w:gridCol w:w="1417"/>
      </w:tblGrid>
      <w:tr>
        <w:tblPrEx>
          <w:tblCellMar>
            <w:top w:w="0" w:type="dxa"/>
            <w:left w:w="108" w:type="dxa"/>
            <w:bottom w:w="0" w:type="dxa"/>
            <w:right w:w="108" w:type="dxa"/>
          </w:tblCellMar>
        </w:tblPrEx>
        <w:trPr>
          <w:trHeight w:val="330" w:hRule="atLeast"/>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绩效目标</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552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完成国三及以下排放标准营运中重型柴油货车淘汰任务</w:t>
            </w:r>
          </w:p>
        </w:tc>
      </w:tr>
      <w:tr>
        <w:tblPrEx>
          <w:tblCellMar>
            <w:top w:w="0" w:type="dxa"/>
            <w:left w:w="108" w:type="dxa"/>
            <w:bottom w:w="0" w:type="dxa"/>
            <w:right w:w="108" w:type="dxa"/>
          </w:tblCellMar>
        </w:tblPrEx>
        <w:trPr>
          <w:trHeight w:val="330"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目标2</w:t>
            </w:r>
          </w:p>
        </w:tc>
        <w:tc>
          <w:tcPr>
            <w:tcW w:w="552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有效改善大气质量</w:t>
            </w:r>
          </w:p>
        </w:tc>
      </w:tr>
      <w:tr>
        <w:tblPrEx>
          <w:tblCellMar>
            <w:top w:w="0" w:type="dxa"/>
            <w:left w:w="108" w:type="dxa"/>
            <w:bottom w:w="0" w:type="dxa"/>
            <w:right w:w="108" w:type="dxa"/>
          </w:tblCellMar>
        </w:tblPrEx>
        <w:trPr>
          <w:trHeight w:val="33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r>
      <w:tr>
        <w:tblPrEx>
          <w:tblCellMar>
            <w:top w:w="0" w:type="dxa"/>
            <w:left w:w="108" w:type="dxa"/>
            <w:bottom w:w="0" w:type="dxa"/>
            <w:right w:w="108" w:type="dxa"/>
          </w:tblCellMar>
        </w:tblPrEx>
        <w:trPr>
          <w:trHeight w:val="330" w:hRule="atLeast"/>
        </w:trPr>
        <w:tc>
          <w:tcPr>
            <w:tcW w:w="112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本县国三及以下排放标准营运中重型柴油货车淘汰数量</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本县国三及以下排放标准营运中重型柴油货车淘汰数量</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行业标准</w:t>
            </w:r>
          </w:p>
        </w:tc>
      </w:tr>
      <w:tr>
        <w:tblPrEx>
          <w:tblCellMar>
            <w:top w:w="0" w:type="dxa"/>
            <w:left w:w="108" w:type="dxa"/>
            <w:bottom w:w="0" w:type="dxa"/>
            <w:right w:w="108" w:type="dxa"/>
          </w:tblCellMar>
        </w:tblPrEx>
        <w:trPr>
          <w:trHeight w:val="33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淘汰车辆符合国家、省淘汰范围要求</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保证淘汰车辆符合国家、省淘汰范围要求</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行业标准</w:t>
            </w:r>
          </w:p>
        </w:tc>
      </w:tr>
      <w:tr>
        <w:tblPrEx>
          <w:tblCellMar>
            <w:top w:w="0" w:type="dxa"/>
            <w:left w:w="108" w:type="dxa"/>
            <w:bottom w:w="0" w:type="dxa"/>
            <w:right w:w="108" w:type="dxa"/>
          </w:tblCellMar>
        </w:tblPrEx>
        <w:trPr>
          <w:trHeight w:val="33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工程项目造价</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确保工程项目造价符合国家标准</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0.00</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行业标准</w:t>
            </w:r>
          </w:p>
        </w:tc>
      </w:tr>
      <w:tr>
        <w:tblPrEx>
          <w:tblCellMar>
            <w:top w:w="0" w:type="dxa"/>
            <w:left w:w="108" w:type="dxa"/>
            <w:bottom w:w="0" w:type="dxa"/>
            <w:right w:w="108" w:type="dxa"/>
          </w:tblCellMar>
        </w:tblPrEx>
        <w:trPr>
          <w:trHeight w:val="33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按照财务制度按时发放奖补资金</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严格按照财务制度按时发放奖补资金</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行业标准</w:t>
            </w:r>
          </w:p>
        </w:tc>
      </w:tr>
      <w:tr>
        <w:tblPrEx>
          <w:tblCellMar>
            <w:top w:w="0" w:type="dxa"/>
            <w:left w:w="108" w:type="dxa"/>
            <w:bottom w:w="0" w:type="dxa"/>
            <w:right w:w="108" w:type="dxa"/>
          </w:tblCellMar>
        </w:tblPrEx>
        <w:trPr>
          <w:trHeight w:val="330" w:hRule="atLeast"/>
        </w:trPr>
        <w:tc>
          <w:tcPr>
            <w:tcW w:w="112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基本公共服务水平</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提升基本公共服务水平</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0.00</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行业标准</w:t>
            </w:r>
          </w:p>
        </w:tc>
      </w:tr>
      <w:tr>
        <w:tblPrEx>
          <w:tblCellMar>
            <w:top w:w="0" w:type="dxa"/>
            <w:left w:w="108" w:type="dxa"/>
            <w:bottom w:w="0" w:type="dxa"/>
            <w:right w:w="108" w:type="dxa"/>
          </w:tblCellMar>
        </w:tblPrEx>
        <w:trPr>
          <w:trHeight w:val="33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公路安全水平</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提高公路安全水平</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0.00</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行业标准</w:t>
            </w:r>
          </w:p>
        </w:tc>
      </w:tr>
      <w:tr>
        <w:tblPrEx>
          <w:tblCellMar>
            <w:top w:w="0" w:type="dxa"/>
            <w:left w:w="108" w:type="dxa"/>
            <w:bottom w:w="0" w:type="dxa"/>
            <w:right w:w="108" w:type="dxa"/>
          </w:tblCellMar>
        </w:tblPrEx>
        <w:trPr>
          <w:trHeight w:val="33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生态效益指标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对污染防治的促进作用</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确保对污染防治的起作用</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0.00</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行业标准</w:t>
            </w:r>
          </w:p>
        </w:tc>
      </w:tr>
      <w:tr>
        <w:tblPrEx>
          <w:tblCellMar>
            <w:top w:w="0" w:type="dxa"/>
            <w:left w:w="108" w:type="dxa"/>
            <w:bottom w:w="0" w:type="dxa"/>
            <w:right w:w="108" w:type="dxa"/>
          </w:tblCellMar>
        </w:tblPrEx>
        <w:trPr>
          <w:trHeight w:val="33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群众满意度指标</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保证服务群众满意度</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90</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行业标准</w:t>
            </w:r>
          </w:p>
        </w:tc>
      </w:tr>
    </w:tbl>
    <w:p/>
    <w:p/>
    <w:p/>
    <w:p/>
    <w:p/>
    <w:p/>
    <w:p/>
    <w:p/>
    <w:p/>
    <w:p/>
    <w:p/>
    <w:p/>
    <w:p/>
    <w:p/>
    <w:p/>
    <w:p/>
    <w:p>
      <w:pPr>
        <w:jc w:val="center"/>
        <w:rPr>
          <w:b/>
          <w:bCs/>
          <w:sz w:val="30"/>
          <w:szCs w:val="30"/>
        </w:rPr>
      </w:pPr>
      <w:r>
        <w:rPr>
          <w:rFonts w:hint="eastAsia"/>
          <w:b/>
          <w:bCs/>
          <w:sz w:val="30"/>
          <w:szCs w:val="30"/>
        </w:rPr>
        <w:t>1</w:t>
      </w:r>
      <w:r>
        <w:rPr>
          <w:b/>
          <w:bCs/>
          <w:sz w:val="30"/>
          <w:szCs w:val="30"/>
        </w:rPr>
        <w:t>1</w:t>
      </w:r>
      <w:r>
        <w:rPr>
          <w:rFonts w:hint="eastAsia"/>
          <w:b/>
          <w:bCs/>
          <w:sz w:val="30"/>
          <w:szCs w:val="30"/>
        </w:rPr>
        <w:t>、调整</w:t>
      </w:r>
      <w:r>
        <w:rPr>
          <w:b/>
          <w:bCs/>
          <w:sz w:val="30"/>
          <w:szCs w:val="30"/>
        </w:rPr>
        <w:t>2021年省级农业生产发展资金</w:t>
      </w:r>
    </w:p>
    <w:p>
      <w:r>
        <w:t>326-隆化县农业农村局</w:t>
      </w:r>
    </w:p>
    <w:tbl>
      <w:tblPr>
        <w:tblStyle w:val="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560"/>
        <w:gridCol w:w="1417"/>
        <w:gridCol w:w="1843"/>
        <w:gridCol w:w="55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29" w:type="dxa"/>
            <w:shd w:val="clear" w:color="auto" w:fill="auto"/>
            <w:noWrap/>
            <w:vAlign w:val="center"/>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1560" w:type="dxa"/>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5528" w:type="dxa"/>
            <w:gridSpan w:val="4"/>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建设1个创新驿站，投资35万元；完成农产品品牌打造50万元；创建国际合作基地建设1处，补助70万元。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29" w:type="dxa"/>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1560" w:type="dxa"/>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1417" w:type="dxa"/>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1843" w:type="dxa"/>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551" w:type="dxa"/>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1717" w:type="dxa"/>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29" w:type="dxa"/>
            <w:vMerge w:val="restart"/>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1560" w:type="dxa"/>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417" w:type="dxa"/>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资金拨付及时率</w:t>
            </w:r>
          </w:p>
        </w:tc>
        <w:tc>
          <w:tcPr>
            <w:tcW w:w="1843"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资金拨付及时率</w:t>
            </w:r>
          </w:p>
        </w:tc>
        <w:tc>
          <w:tcPr>
            <w:tcW w:w="551"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717"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29" w:type="dxa"/>
            <w:vMerge w:val="continue"/>
            <w:vAlign w:val="center"/>
          </w:tcPr>
          <w:p>
            <w:pPr>
              <w:widowControl/>
              <w:jc w:val="left"/>
              <w:rPr>
                <w:rFonts w:ascii="Calibri" w:hAnsi="Calibri" w:eastAsia="宋体" w:cs="Calibri"/>
                <w:color w:val="000000"/>
                <w:kern w:val="0"/>
                <w:sz w:val="22"/>
              </w:rPr>
            </w:pPr>
          </w:p>
        </w:tc>
        <w:tc>
          <w:tcPr>
            <w:tcW w:w="1560" w:type="dxa"/>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7" w:type="dxa"/>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创建省级农业科技创新驿站数量</w:t>
            </w:r>
          </w:p>
        </w:tc>
        <w:tc>
          <w:tcPr>
            <w:tcW w:w="1843"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创建省级农业科技创新驿站数量</w:t>
            </w:r>
          </w:p>
        </w:tc>
        <w:tc>
          <w:tcPr>
            <w:tcW w:w="551"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w:t>
            </w:r>
          </w:p>
        </w:tc>
        <w:tc>
          <w:tcPr>
            <w:tcW w:w="1717"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29" w:type="dxa"/>
            <w:vMerge w:val="continue"/>
            <w:vAlign w:val="center"/>
          </w:tcPr>
          <w:p>
            <w:pPr>
              <w:widowControl/>
              <w:jc w:val="left"/>
              <w:rPr>
                <w:rFonts w:ascii="Calibri" w:hAnsi="Calibri" w:eastAsia="宋体" w:cs="Calibri"/>
                <w:color w:val="000000"/>
                <w:kern w:val="0"/>
                <w:sz w:val="22"/>
              </w:rPr>
            </w:pPr>
          </w:p>
        </w:tc>
        <w:tc>
          <w:tcPr>
            <w:tcW w:w="1560" w:type="dxa"/>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7" w:type="dxa"/>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建设国际出口示范基地</w:t>
            </w:r>
          </w:p>
        </w:tc>
        <w:tc>
          <w:tcPr>
            <w:tcW w:w="1843"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建设国际出口示范基地</w:t>
            </w:r>
          </w:p>
        </w:tc>
        <w:tc>
          <w:tcPr>
            <w:tcW w:w="551"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w:t>
            </w:r>
          </w:p>
        </w:tc>
        <w:tc>
          <w:tcPr>
            <w:tcW w:w="1717"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29" w:type="dxa"/>
            <w:vMerge w:val="continue"/>
            <w:vAlign w:val="center"/>
          </w:tcPr>
          <w:p>
            <w:pPr>
              <w:widowControl/>
              <w:jc w:val="left"/>
              <w:rPr>
                <w:rFonts w:ascii="Calibri" w:hAnsi="Calibri" w:eastAsia="宋体" w:cs="Calibri"/>
                <w:color w:val="000000"/>
                <w:kern w:val="0"/>
                <w:sz w:val="22"/>
              </w:rPr>
            </w:pPr>
          </w:p>
        </w:tc>
        <w:tc>
          <w:tcPr>
            <w:tcW w:w="1560" w:type="dxa"/>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1417" w:type="dxa"/>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项目完成率</w:t>
            </w:r>
          </w:p>
        </w:tc>
        <w:tc>
          <w:tcPr>
            <w:tcW w:w="1843"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项目完成率</w:t>
            </w:r>
          </w:p>
        </w:tc>
        <w:tc>
          <w:tcPr>
            <w:tcW w:w="551"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717"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29" w:type="dxa"/>
            <w:vMerge w:val="continue"/>
            <w:vAlign w:val="center"/>
          </w:tcPr>
          <w:p>
            <w:pPr>
              <w:widowControl/>
              <w:jc w:val="left"/>
              <w:rPr>
                <w:rFonts w:ascii="Calibri" w:hAnsi="Calibri" w:eastAsia="宋体" w:cs="Calibri"/>
                <w:color w:val="000000"/>
                <w:kern w:val="0"/>
                <w:sz w:val="22"/>
              </w:rPr>
            </w:pPr>
          </w:p>
        </w:tc>
        <w:tc>
          <w:tcPr>
            <w:tcW w:w="1560" w:type="dxa"/>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1417" w:type="dxa"/>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预算资金执行率</w:t>
            </w:r>
          </w:p>
        </w:tc>
        <w:tc>
          <w:tcPr>
            <w:tcW w:w="1843"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预算资金执行率</w:t>
            </w:r>
          </w:p>
        </w:tc>
        <w:tc>
          <w:tcPr>
            <w:tcW w:w="551"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717"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29" w:type="dxa"/>
            <w:vMerge w:val="restart"/>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1560" w:type="dxa"/>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1417" w:type="dxa"/>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有效提升中药材产业发展科技水平</w:t>
            </w:r>
          </w:p>
        </w:tc>
        <w:tc>
          <w:tcPr>
            <w:tcW w:w="1843"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有效提升中药材产业发展科技水平</w:t>
            </w:r>
          </w:p>
        </w:tc>
        <w:tc>
          <w:tcPr>
            <w:tcW w:w="551" w:type="dxa"/>
            <w:shd w:val="clear" w:color="auto" w:fill="auto"/>
            <w:noWrap/>
            <w:vAlign w:val="center"/>
          </w:tcPr>
          <w:p>
            <w:pPr>
              <w:widowControl/>
              <w:jc w:val="left"/>
              <w:rPr>
                <w:rFonts w:ascii="Calibri" w:hAnsi="Calibri" w:eastAsia="宋体" w:cs="Calibri"/>
                <w:color w:val="000000"/>
                <w:kern w:val="0"/>
                <w:sz w:val="22"/>
              </w:rPr>
            </w:pPr>
          </w:p>
        </w:tc>
        <w:tc>
          <w:tcPr>
            <w:tcW w:w="1717"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29" w:type="dxa"/>
            <w:vMerge w:val="continue"/>
            <w:vAlign w:val="center"/>
          </w:tcPr>
          <w:p>
            <w:pPr>
              <w:widowControl/>
              <w:jc w:val="left"/>
              <w:rPr>
                <w:rFonts w:ascii="Calibri" w:hAnsi="Calibri" w:eastAsia="宋体" w:cs="Calibri"/>
                <w:color w:val="000000"/>
                <w:kern w:val="0"/>
                <w:sz w:val="22"/>
              </w:rPr>
            </w:pPr>
          </w:p>
        </w:tc>
        <w:tc>
          <w:tcPr>
            <w:tcW w:w="1560" w:type="dxa"/>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可持续影响指标</w:t>
            </w:r>
          </w:p>
        </w:tc>
        <w:tc>
          <w:tcPr>
            <w:tcW w:w="1417" w:type="dxa"/>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提升隆化县农产品品牌影响力</w:t>
            </w:r>
          </w:p>
        </w:tc>
        <w:tc>
          <w:tcPr>
            <w:tcW w:w="1843"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提升隆化县农产品品牌影响力</w:t>
            </w:r>
          </w:p>
        </w:tc>
        <w:tc>
          <w:tcPr>
            <w:tcW w:w="551" w:type="dxa"/>
            <w:shd w:val="clear" w:color="auto" w:fill="auto"/>
            <w:noWrap/>
            <w:vAlign w:val="center"/>
          </w:tcPr>
          <w:p>
            <w:pPr>
              <w:widowControl/>
              <w:jc w:val="left"/>
              <w:rPr>
                <w:rFonts w:ascii="Calibri" w:hAnsi="Calibri" w:eastAsia="宋体" w:cs="Calibri"/>
                <w:color w:val="000000"/>
                <w:kern w:val="0"/>
                <w:sz w:val="22"/>
              </w:rPr>
            </w:pPr>
          </w:p>
        </w:tc>
        <w:tc>
          <w:tcPr>
            <w:tcW w:w="1717"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29" w:type="dxa"/>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1560" w:type="dxa"/>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1417" w:type="dxa"/>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受益经营主体满意度</w:t>
            </w:r>
          </w:p>
        </w:tc>
        <w:tc>
          <w:tcPr>
            <w:tcW w:w="1843"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受益经营主体满意度</w:t>
            </w:r>
          </w:p>
        </w:tc>
        <w:tc>
          <w:tcPr>
            <w:tcW w:w="551"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95</w:t>
            </w:r>
          </w:p>
        </w:tc>
        <w:tc>
          <w:tcPr>
            <w:tcW w:w="1717" w:type="dxa"/>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根据调查问卷</w:t>
            </w:r>
          </w:p>
        </w:tc>
      </w:tr>
    </w:tbl>
    <w:p/>
    <w:p/>
    <w:p/>
    <w:p/>
    <w:p/>
    <w:p/>
    <w:p/>
    <w:p/>
    <w:p/>
    <w:p/>
    <w:p/>
    <w:p/>
    <w:p/>
    <w:p/>
    <w:p/>
    <w:p/>
    <w:p/>
    <w:p/>
    <w:p>
      <w:pPr>
        <w:jc w:val="center"/>
        <w:rPr>
          <w:b/>
          <w:bCs/>
          <w:sz w:val="30"/>
          <w:szCs w:val="30"/>
        </w:rPr>
      </w:pPr>
      <w:r>
        <w:rPr>
          <w:rFonts w:hint="eastAsia"/>
          <w:b/>
          <w:bCs/>
          <w:sz w:val="30"/>
          <w:szCs w:val="30"/>
        </w:rPr>
        <w:t>1</w:t>
      </w:r>
      <w:r>
        <w:rPr>
          <w:b/>
          <w:bCs/>
          <w:sz w:val="30"/>
          <w:szCs w:val="30"/>
        </w:rPr>
        <w:t>2</w:t>
      </w:r>
      <w:r>
        <w:rPr>
          <w:rFonts w:hint="eastAsia"/>
          <w:b/>
          <w:bCs/>
          <w:sz w:val="30"/>
          <w:szCs w:val="30"/>
        </w:rPr>
        <w:t>、非贫困户户厕改造项目</w:t>
      </w:r>
    </w:p>
    <w:p>
      <w:r>
        <w:t>326-隆化县农业农村局</w:t>
      </w:r>
    </w:p>
    <w:tbl>
      <w:tblPr>
        <w:tblStyle w:val="4"/>
        <w:tblW w:w="8217" w:type="dxa"/>
        <w:tblInd w:w="0" w:type="dxa"/>
        <w:tblLayout w:type="autofit"/>
        <w:tblCellMar>
          <w:top w:w="0" w:type="dxa"/>
          <w:left w:w="108" w:type="dxa"/>
          <w:bottom w:w="0" w:type="dxa"/>
          <w:right w:w="108" w:type="dxa"/>
        </w:tblCellMar>
      </w:tblPr>
      <w:tblGrid>
        <w:gridCol w:w="1129"/>
        <w:gridCol w:w="1560"/>
        <w:gridCol w:w="1417"/>
        <w:gridCol w:w="1843"/>
        <w:gridCol w:w="663"/>
        <w:gridCol w:w="1605"/>
      </w:tblGrid>
      <w:tr>
        <w:tblPrEx>
          <w:tblCellMar>
            <w:top w:w="0" w:type="dxa"/>
            <w:left w:w="108" w:type="dxa"/>
            <w:bottom w:w="0" w:type="dxa"/>
            <w:right w:w="108" w:type="dxa"/>
          </w:tblCellMar>
        </w:tblPrEx>
        <w:trPr>
          <w:trHeight w:val="330" w:hRule="atLeast"/>
        </w:trPr>
        <w:tc>
          <w:tcPr>
            <w:tcW w:w="11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552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项目总投资800.28万元，在全县25个乡镇（街道）进行户厕改造，改善农户卫生习惯，农村环境质量，乡村面貌和生活环境。项目受益群众1000人。</w:t>
            </w:r>
          </w:p>
        </w:tc>
      </w:tr>
      <w:tr>
        <w:tblPrEx>
          <w:tblCellMar>
            <w:top w:w="0" w:type="dxa"/>
            <w:left w:w="108" w:type="dxa"/>
            <w:bottom w:w="0" w:type="dxa"/>
            <w:right w:w="108" w:type="dxa"/>
          </w:tblCellMar>
        </w:tblPrEx>
        <w:trPr>
          <w:trHeight w:val="33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663"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r>
      <w:tr>
        <w:tblPrEx>
          <w:tblCellMar>
            <w:top w:w="0" w:type="dxa"/>
            <w:left w:w="108" w:type="dxa"/>
            <w:bottom w:w="0" w:type="dxa"/>
            <w:right w:w="108" w:type="dxa"/>
          </w:tblCellMar>
        </w:tblPrEx>
        <w:trPr>
          <w:trHeight w:val="330" w:hRule="atLeast"/>
        </w:trPr>
        <w:tc>
          <w:tcPr>
            <w:tcW w:w="112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改造户厕乡镇（街道）数量</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改造户厕乡镇（街道）数量</w:t>
            </w:r>
          </w:p>
        </w:tc>
        <w:tc>
          <w:tcPr>
            <w:tcW w:w="66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25</w:t>
            </w:r>
          </w:p>
        </w:tc>
        <w:tc>
          <w:tcPr>
            <w:tcW w:w="1605"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r>
      <w:tr>
        <w:tblPrEx>
          <w:tblCellMar>
            <w:top w:w="0" w:type="dxa"/>
            <w:left w:w="108" w:type="dxa"/>
            <w:bottom w:w="0" w:type="dxa"/>
            <w:right w:w="108" w:type="dxa"/>
          </w:tblCellMar>
        </w:tblPrEx>
        <w:trPr>
          <w:trHeight w:val="33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项目（工程）验收合格率</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项目（工程）验收合格率</w:t>
            </w:r>
          </w:p>
        </w:tc>
        <w:tc>
          <w:tcPr>
            <w:tcW w:w="66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605"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r>
      <w:tr>
        <w:tblPrEx>
          <w:tblCellMar>
            <w:top w:w="0" w:type="dxa"/>
            <w:left w:w="108" w:type="dxa"/>
            <w:bottom w:w="0" w:type="dxa"/>
            <w:right w:w="108" w:type="dxa"/>
          </w:tblCellMar>
        </w:tblPrEx>
        <w:trPr>
          <w:trHeight w:val="33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资金拨付及时率</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资金拨付及时率</w:t>
            </w:r>
          </w:p>
        </w:tc>
        <w:tc>
          <w:tcPr>
            <w:tcW w:w="66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605"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r>
      <w:tr>
        <w:tblPrEx>
          <w:tblCellMar>
            <w:top w:w="0" w:type="dxa"/>
            <w:left w:w="108" w:type="dxa"/>
            <w:bottom w:w="0" w:type="dxa"/>
            <w:right w:w="108" w:type="dxa"/>
          </w:tblCellMar>
        </w:tblPrEx>
        <w:trPr>
          <w:trHeight w:val="33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项目完成时限</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项目完成时限</w:t>
            </w:r>
          </w:p>
        </w:tc>
        <w:tc>
          <w:tcPr>
            <w:tcW w:w="66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12</w:t>
            </w:r>
          </w:p>
        </w:tc>
        <w:tc>
          <w:tcPr>
            <w:tcW w:w="1605"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r>
      <w:tr>
        <w:tblPrEx>
          <w:tblCellMar>
            <w:top w:w="0" w:type="dxa"/>
            <w:left w:w="108" w:type="dxa"/>
            <w:bottom w:w="0" w:type="dxa"/>
            <w:right w:w="108" w:type="dxa"/>
          </w:tblCellMar>
        </w:tblPrEx>
        <w:trPr>
          <w:trHeight w:val="33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户厕奖补</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户厕奖补</w:t>
            </w:r>
          </w:p>
        </w:tc>
        <w:tc>
          <w:tcPr>
            <w:tcW w:w="66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1500</w:t>
            </w:r>
          </w:p>
        </w:tc>
        <w:tc>
          <w:tcPr>
            <w:tcW w:w="1605"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r>
      <w:tr>
        <w:tblPrEx>
          <w:tblCellMar>
            <w:top w:w="0" w:type="dxa"/>
            <w:left w:w="108" w:type="dxa"/>
            <w:bottom w:w="0" w:type="dxa"/>
            <w:right w:w="108" w:type="dxa"/>
          </w:tblCellMar>
        </w:tblPrEx>
        <w:trPr>
          <w:trHeight w:val="330" w:hRule="atLeast"/>
        </w:trPr>
        <w:tc>
          <w:tcPr>
            <w:tcW w:w="112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受益人口数</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受益人口数</w:t>
            </w:r>
          </w:p>
        </w:tc>
        <w:tc>
          <w:tcPr>
            <w:tcW w:w="66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1000</w:t>
            </w:r>
          </w:p>
        </w:tc>
        <w:tc>
          <w:tcPr>
            <w:tcW w:w="1605"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r>
      <w:tr>
        <w:tblPrEx>
          <w:tblCellMar>
            <w:top w:w="0" w:type="dxa"/>
            <w:left w:w="108" w:type="dxa"/>
            <w:bottom w:w="0" w:type="dxa"/>
            <w:right w:w="108" w:type="dxa"/>
          </w:tblCellMar>
        </w:tblPrEx>
        <w:trPr>
          <w:trHeight w:val="33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生态效益指标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村庄环境卫生持续改善</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村庄环境持续改善</w:t>
            </w:r>
          </w:p>
        </w:tc>
        <w:tc>
          <w:tcPr>
            <w:tcW w:w="66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605"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r>
      <w:tr>
        <w:tblPrEx>
          <w:tblCellMar>
            <w:top w:w="0" w:type="dxa"/>
            <w:left w:w="108" w:type="dxa"/>
            <w:bottom w:w="0" w:type="dxa"/>
            <w:right w:w="108" w:type="dxa"/>
          </w:tblCellMar>
        </w:tblPrEx>
        <w:trPr>
          <w:trHeight w:val="33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可持续影响指标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使用年限</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使用年限</w:t>
            </w:r>
          </w:p>
        </w:tc>
        <w:tc>
          <w:tcPr>
            <w:tcW w:w="66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5</w:t>
            </w:r>
          </w:p>
        </w:tc>
        <w:tc>
          <w:tcPr>
            <w:tcW w:w="1605"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r>
      <w:tr>
        <w:tblPrEx>
          <w:tblCellMar>
            <w:top w:w="0" w:type="dxa"/>
            <w:left w:w="108" w:type="dxa"/>
            <w:bottom w:w="0" w:type="dxa"/>
            <w:right w:w="108" w:type="dxa"/>
          </w:tblCellMar>
        </w:tblPrEx>
        <w:trPr>
          <w:trHeight w:val="33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受益人口满意度</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受益人口满意度</w:t>
            </w:r>
          </w:p>
        </w:tc>
        <w:tc>
          <w:tcPr>
            <w:tcW w:w="66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98</w:t>
            </w:r>
          </w:p>
        </w:tc>
        <w:tc>
          <w:tcPr>
            <w:tcW w:w="1605"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r>
    </w:tbl>
    <w:p/>
    <w:p/>
    <w:p/>
    <w:p/>
    <w:p/>
    <w:p/>
    <w:p/>
    <w:p/>
    <w:p/>
    <w:p/>
    <w:p/>
    <w:p/>
    <w:p/>
    <w:p/>
    <w:p/>
    <w:p/>
    <w:p/>
    <w:p>
      <w:pPr>
        <w:jc w:val="center"/>
        <w:rPr>
          <w:b/>
          <w:bCs/>
          <w:sz w:val="30"/>
          <w:szCs w:val="30"/>
        </w:rPr>
      </w:pPr>
      <w:r>
        <w:rPr>
          <w:b/>
          <w:bCs/>
          <w:sz w:val="30"/>
          <w:szCs w:val="30"/>
        </w:rPr>
        <w:t>13</w:t>
      </w:r>
      <w:r>
        <w:rPr>
          <w:rFonts w:hint="eastAsia"/>
          <w:b/>
          <w:bCs/>
          <w:sz w:val="30"/>
          <w:szCs w:val="30"/>
        </w:rPr>
        <w:t>、</w:t>
      </w:r>
      <w:r>
        <w:rPr>
          <w:b/>
          <w:bCs/>
          <w:sz w:val="30"/>
          <w:szCs w:val="30"/>
        </w:rPr>
        <w:t>2021年中央农业生产发展资金（第二批）</w:t>
      </w:r>
    </w:p>
    <w:p>
      <w:r>
        <w:t>326-隆化县农业农村局</w:t>
      </w:r>
    </w:p>
    <w:tbl>
      <w:tblPr>
        <w:tblStyle w:val="4"/>
        <w:tblW w:w="8217" w:type="dxa"/>
        <w:tblInd w:w="0" w:type="dxa"/>
        <w:tblLayout w:type="autofit"/>
        <w:tblCellMar>
          <w:top w:w="0" w:type="dxa"/>
          <w:left w:w="108" w:type="dxa"/>
          <w:bottom w:w="0" w:type="dxa"/>
          <w:right w:w="108" w:type="dxa"/>
        </w:tblCellMar>
      </w:tblPr>
      <w:tblGrid>
        <w:gridCol w:w="1129"/>
        <w:gridCol w:w="1560"/>
        <w:gridCol w:w="1417"/>
        <w:gridCol w:w="1701"/>
        <w:gridCol w:w="551"/>
        <w:gridCol w:w="1859"/>
      </w:tblGrid>
      <w:tr>
        <w:tblPrEx>
          <w:tblCellMar>
            <w:top w:w="0" w:type="dxa"/>
            <w:left w:w="108" w:type="dxa"/>
            <w:bottom w:w="0" w:type="dxa"/>
            <w:right w:w="108" w:type="dxa"/>
          </w:tblCellMar>
        </w:tblPrEx>
        <w:trPr>
          <w:trHeight w:val="330" w:hRule="atLeast"/>
        </w:trPr>
        <w:tc>
          <w:tcPr>
            <w:tcW w:w="11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552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完成国家现代农业产业园、农产品仓储保鲜冷链设施建设、易地扶贫搬迁产业园建设内容。</w:t>
            </w:r>
          </w:p>
        </w:tc>
      </w:tr>
      <w:tr>
        <w:tblPrEx>
          <w:tblCellMar>
            <w:top w:w="0" w:type="dxa"/>
            <w:left w:w="108" w:type="dxa"/>
            <w:bottom w:w="0" w:type="dxa"/>
            <w:right w:w="108" w:type="dxa"/>
          </w:tblCellMar>
        </w:tblPrEx>
        <w:trPr>
          <w:trHeight w:val="33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1859"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r>
      <w:tr>
        <w:tblPrEx>
          <w:tblCellMar>
            <w:top w:w="0" w:type="dxa"/>
            <w:left w:w="108" w:type="dxa"/>
            <w:bottom w:w="0" w:type="dxa"/>
            <w:right w:w="108" w:type="dxa"/>
          </w:tblCellMar>
        </w:tblPrEx>
        <w:trPr>
          <w:trHeight w:val="330" w:hRule="atLeast"/>
        </w:trPr>
        <w:tc>
          <w:tcPr>
            <w:tcW w:w="112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完成9万亩全株青贮玉米收贮</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完成全株青贮玉米收贮</w:t>
            </w:r>
          </w:p>
        </w:tc>
        <w:tc>
          <w:tcPr>
            <w:tcW w:w="5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w:t>
            </w:r>
          </w:p>
        </w:tc>
        <w:tc>
          <w:tcPr>
            <w:tcW w:w="18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r>
      <w:tr>
        <w:tblPrEx>
          <w:tblCellMar>
            <w:top w:w="0" w:type="dxa"/>
            <w:left w:w="108" w:type="dxa"/>
            <w:bottom w:w="0" w:type="dxa"/>
            <w:right w:w="108" w:type="dxa"/>
          </w:tblCellMar>
        </w:tblPrEx>
        <w:trPr>
          <w:trHeight w:val="33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创建国家现代农业产业园</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创建国家现代农业产业园</w:t>
            </w:r>
          </w:p>
        </w:tc>
        <w:tc>
          <w:tcPr>
            <w:tcW w:w="5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w:t>
            </w:r>
          </w:p>
        </w:tc>
        <w:tc>
          <w:tcPr>
            <w:tcW w:w="18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2021年河北省隆化县现代农业产业园国家奖补资金使用方案</w:t>
            </w:r>
          </w:p>
        </w:tc>
      </w:tr>
      <w:tr>
        <w:tblPrEx>
          <w:tblCellMar>
            <w:top w:w="0" w:type="dxa"/>
            <w:left w:w="108" w:type="dxa"/>
            <w:bottom w:w="0" w:type="dxa"/>
            <w:right w:w="108" w:type="dxa"/>
          </w:tblCellMar>
        </w:tblPrEx>
        <w:trPr>
          <w:trHeight w:val="33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合作社或家庭农场建设冷库数量</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合作社或家庭农场建设冷库数量</w:t>
            </w:r>
          </w:p>
        </w:tc>
        <w:tc>
          <w:tcPr>
            <w:tcW w:w="5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15</w:t>
            </w:r>
          </w:p>
        </w:tc>
        <w:tc>
          <w:tcPr>
            <w:tcW w:w="18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2021年隆化县农产品仓储保鲜冷链设施建设实施方案</w:t>
            </w:r>
          </w:p>
        </w:tc>
      </w:tr>
      <w:tr>
        <w:tblPrEx>
          <w:tblCellMar>
            <w:top w:w="0" w:type="dxa"/>
            <w:left w:w="108" w:type="dxa"/>
            <w:bottom w:w="0" w:type="dxa"/>
            <w:right w:w="108" w:type="dxa"/>
          </w:tblCellMar>
        </w:tblPrEx>
        <w:trPr>
          <w:trHeight w:val="33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建设易地扶贫搬迁产业园基地</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建设易地扶贫搬迁产业园基地</w:t>
            </w:r>
          </w:p>
        </w:tc>
        <w:tc>
          <w:tcPr>
            <w:tcW w:w="5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w:t>
            </w:r>
          </w:p>
        </w:tc>
        <w:tc>
          <w:tcPr>
            <w:tcW w:w="18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隆化县2021年农业特色产业巩固提升专项项目实施方案</w:t>
            </w:r>
          </w:p>
        </w:tc>
      </w:tr>
      <w:tr>
        <w:tblPrEx>
          <w:tblCellMar>
            <w:top w:w="0" w:type="dxa"/>
            <w:left w:w="108" w:type="dxa"/>
            <w:bottom w:w="0" w:type="dxa"/>
            <w:right w:w="108" w:type="dxa"/>
          </w:tblCellMar>
        </w:tblPrEx>
        <w:trPr>
          <w:trHeight w:val="33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项目完成率</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项目完成率</w:t>
            </w:r>
          </w:p>
        </w:tc>
        <w:tc>
          <w:tcPr>
            <w:tcW w:w="5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8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按照实施方案要求执行</w:t>
            </w:r>
          </w:p>
        </w:tc>
      </w:tr>
      <w:tr>
        <w:trPr>
          <w:trHeight w:val="33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资金拨付及时率</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资金拨付及时率</w:t>
            </w:r>
          </w:p>
        </w:tc>
        <w:tc>
          <w:tcPr>
            <w:tcW w:w="5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8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按照项目进度要求拨付资金</w:t>
            </w:r>
          </w:p>
        </w:tc>
      </w:tr>
      <w:tr>
        <w:tblPrEx>
          <w:tblCellMar>
            <w:top w:w="0" w:type="dxa"/>
            <w:left w:w="108" w:type="dxa"/>
            <w:bottom w:w="0" w:type="dxa"/>
            <w:right w:w="108" w:type="dxa"/>
          </w:tblCellMar>
        </w:tblPrEx>
        <w:trPr>
          <w:trHeight w:val="33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预算资金执行率</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预算资金执行率</w:t>
            </w:r>
          </w:p>
        </w:tc>
        <w:tc>
          <w:tcPr>
            <w:tcW w:w="5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8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按照实施方案要求执行</w:t>
            </w:r>
          </w:p>
        </w:tc>
      </w:tr>
      <w:tr>
        <w:tblPrEx>
          <w:tblCellMar>
            <w:top w:w="0" w:type="dxa"/>
            <w:left w:w="108" w:type="dxa"/>
            <w:bottom w:w="0" w:type="dxa"/>
            <w:right w:w="108" w:type="dxa"/>
          </w:tblCellMar>
        </w:tblPrEx>
        <w:trPr>
          <w:trHeight w:val="330" w:hRule="atLeast"/>
        </w:trPr>
        <w:tc>
          <w:tcPr>
            <w:tcW w:w="112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经济效益指标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年提高肉牛养殖厂户经济收入增长率</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年提高肉牛养殖厂户经济收入增长率</w:t>
            </w:r>
          </w:p>
        </w:tc>
        <w:tc>
          <w:tcPr>
            <w:tcW w:w="5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w:t>
            </w:r>
          </w:p>
        </w:tc>
        <w:tc>
          <w:tcPr>
            <w:tcW w:w="18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按照国家产业园创建方案要求</w:t>
            </w:r>
          </w:p>
        </w:tc>
      </w:tr>
      <w:tr>
        <w:tblPrEx>
          <w:tblCellMar>
            <w:top w:w="0" w:type="dxa"/>
            <w:left w:w="108" w:type="dxa"/>
            <w:bottom w:w="0" w:type="dxa"/>
            <w:right w:w="108" w:type="dxa"/>
          </w:tblCellMar>
        </w:tblPrEx>
        <w:trPr>
          <w:trHeight w:val="33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可持续影响指标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有效促进全县农业产业可持续发展</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有效促进全县农业产业可持续发展</w:t>
            </w:r>
          </w:p>
        </w:tc>
        <w:tc>
          <w:tcPr>
            <w:tcW w:w="5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8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创建方案要求</w:t>
            </w:r>
          </w:p>
        </w:tc>
      </w:tr>
      <w:tr>
        <w:tblPrEx>
          <w:tblCellMar>
            <w:top w:w="0" w:type="dxa"/>
            <w:left w:w="108" w:type="dxa"/>
            <w:bottom w:w="0" w:type="dxa"/>
            <w:right w:w="108" w:type="dxa"/>
          </w:tblCellMar>
        </w:tblPrEx>
        <w:trPr>
          <w:trHeight w:val="33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受益农户及经营主体满意度</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受益农户及经营主体满意度</w:t>
            </w:r>
          </w:p>
        </w:tc>
        <w:tc>
          <w:tcPr>
            <w:tcW w:w="5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95</w:t>
            </w:r>
          </w:p>
        </w:tc>
        <w:tc>
          <w:tcPr>
            <w:tcW w:w="18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实际情况</w:t>
            </w:r>
          </w:p>
        </w:tc>
      </w:tr>
    </w:tbl>
    <w:p/>
    <w:p/>
    <w:p/>
    <w:p/>
    <w:p/>
    <w:p/>
    <w:p/>
    <w:p>
      <w:pPr>
        <w:jc w:val="center"/>
        <w:rPr>
          <w:b/>
          <w:bCs/>
          <w:sz w:val="30"/>
          <w:szCs w:val="30"/>
        </w:rPr>
      </w:pPr>
      <w:r>
        <w:rPr>
          <w:rFonts w:hint="eastAsia"/>
          <w:b/>
          <w:bCs/>
          <w:sz w:val="30"/>
          <w:szCs w:val="30"/>
        </w:rPr>
        <w:t>1</w:t>
      </w:r>
      <w:r>
        <w:rPr>
          <w:b/>
          <w:bCs/>
          <w:sz w:val="30"/>
          <w:szCs w:val="30"/>
        </w:rPr>
        <w:t>4</w:t>
      </w:r>
      <w:r>
        <w:rPr>
          <w:rFonts w:hint="eastAsia"/>
          <w:b/>
          <w:bCs/>
          <w:sz w:val="30"/>
          <w:szCs w:val="30"/>
        </w:rPr>
        <w:t>、中央农业资源及生态保护补助资金（第二批）</w:t>
      </w:r>
    </w:p>
    <w:p>
      <w:r>
        <w:t>326-隆化县农业农村局</w:t>
      </w:r>
    </w:p>
    <w:tbl>
      <w:tblPr>
        <w:tblStyle w:val="4"/>
        <w:tblW w:w="8217" w:type="dxa"/>
        <w:tblInd w:w="0" w:type="dxa"/>
        <w:tblLayout w:type="autofit"/>
        <w:tblCellMar>
          <w:top w:w="0" w:type="dxa"/>
          <w:left w:w="108" w:type="dxa"/>
          <w:bottom w:w="0" w:type="dxa"/>
          <w:right w:w="108" w:type="dxa"/>
        </w:tblCellMar>
      </w:tblPr>
      <w:tblGrid>
        <w:gridCol w:w="1129"/>
        <w:gridCol w:w="1560"/>
        <w:gridCol w:w="1417"/>
        <w:gridCol w:w="1701"/>
        <w:gridCol w:w="941"/>
        <w:gridCol w:w="1469"/>
      </w:tblGrid>
      <w:tr>
        <w:tblPrEx>
          <w:tblCellMar>
            <w:top w:w="0" w:type="dxa"/>
            <w:left w:w="108" w:type="dxa"/>
            <w:bottom w:w="0" w:type="dxa"/>
            <w:right w:w="108" w:type="dxa"/>
          </w:tblCellMar>
        </w:tblPrEx>
        <w:trPr>
          <w:trHeight w:val="330" w:hRule="atLeast"/>
        </w:trPr>
        <w:tc>
          <w:tcPr>
            <w:tcW w:w="11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552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项目建成后年可还田粪肥20万吨以上，还田面积不少于10万亩，有效提升畜禽粪污资源化利用，全县畜禽粪污综合利用率≥91%。</w:t>
            </w:r>
          </w:p>
        </w:tc>
      </w:tr>
      <w:tr>
        <w:tblPrEx>
          <w:tblCellMar>
            <w:top w:w="0" w:type="dxa"/>
            <w:left w:w="108" w:type="dxa"/>
            <w:bottom w:w="0" w:type="dxa"/>
            <w:right w:w="108" w:type="dxa"/>
          </w:tblCellMar>
        </w:tblPrEx>
        <w:trPr>
          <w:trHeight w:val="33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941"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1469"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r>
      <w:tr>
        <w:tblPrEx>
          <w:tblCellMar>
            <w:top w:w="0" w:type="dxa"/>
            <w:left w:w="108" w:type="dxa"/>
            <w:bottom w:w="0" w:type="dxa"/>
            <w:right w:w="108" w:type="dxa"/>
          </w:tblCellMar>
        </w:tblPrEx>
        <w:trPr>
          <w:trHeight w:val="330" w:hRule="atLeast"/>
        </w:trPr>
        <w:tc>
          <w:tcPr>
            <w:tcW w:w="112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项目年可收集粪肥数量</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项目年可收集粪肥数量</w:t>
            </w:r>
          </w:p>
        </w:tc>
        <w:tc>
          <w:tcPr>
            <w:tcW w:w="94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r>
      <w:tr>
        <w:tblPrEx>
          <w:tblCellMar>
            <w:top w:w="0" w:type="dxa"/>
            <w:left w:w="108" w:type="dxa"/>
            <w:bottom w:w="0" w:type="dxa"/>
            <w:right w:w="108" w:type="dxa"/>
          </w:tblCellMar>
        </w:tblPrEx>
        <w:trPr>
          <w:trHeight w:val="33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项目年可还田粪肥面积</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项目年可还田粪肥面积</w:t>
            </w:r>
          </w:p>
        </w:tc>
        <w:tc>
          <w:tcPr>
            <w:tcW w:w="94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r>
      <w:tr>
        <w:tblPrEx>
          <w:tblCellMar>
            <w:top w:w="0" w:type="dxa"/>
            <w:left w:w="108" w:type="dxa"/>
            <w:bottom w:w="0" w:type="dxa"/>
            <w:right w:w="108" w:type="dxa"/>
          </w:tblCellMar>
        </w:tblPrEx>
        <w:trPr>
          <w:trHeight w:val="33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项目完成时限</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项目完成时限</w:t>
            </w:r>
          </w:p>
        </w:tc>
        <w:tc>
          <w:tcPr>
            <w:tcW w:w="94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2021.12</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r>
      <w:tr>
        <w:tblPrEx>
          <w:tblCellMar>
            <w:top w:w="0" w:type="dxa"/>
            <w:left w:w="108" w:type="dxa"/>
            <w:bottom w:w="0" w:type="dxa"/>
            <w:right w:w="108" w:type="dxa"/>
          </w:tblCellMar>
        </w:tblPrEx>
        <w:trPr>
          <w:trHeight w:val="33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减少化肥施用量</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减少化肥施用量</w:t>
            </w:r>
          </w:p>
        </w:tc>
        <w:tc>
          <w:tcPr>
            <w:tcW w:w="94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r>
      <w:tr>
        <w:trPr>
          <w:trHeight w:val="33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经济效益指标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提高产量</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提高产量</w:t>
            </w:r>
          </w:p>
        </w:tc>
        <w:tc>
          <w:tcPr>
            <w:tcW w:w="94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r>
      <w:tr>
        <w:tblPrEx>
          <w:tblCellMar>
            <w:top w:w="0" w:type="dxa"/>
            <w:left w:w="108" w:type="dxa"/>
            <w:bottom w:w="0" w:type="dxa"/>
            <w:right w:w="108" w:type="dxa"/>
          </w:tblCellMar>
        </w:tblPrEx>
        <w:trPr>
          <w:trHeight w:val="33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满意率</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满意率</w:t>
            </w:r>
          </w:p>
        </w:tc>
        <w:tc>
          <w:tcPr>
            <w:tcW w:w="94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90</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根据调查问卷</w:t>
            </w:r>
          </w:p>
        </w:tc>
      </w:tr>
    </w:tbl>
    <w:p/>
    <w:p/>
    <w:p/>
    <w:p/>
    <w:p/>
    <w:p/>
    <w:p/>
    <w:p/>
    <w:p/>
    <w:p/>
    <w:p/>
    <w:p/>
    <w:p/>
    <w:p/>
    <w:p/>
    <w:p/>
    <w:p/>
    <w:p/>
    <w:p/>
    <w:p/>
    <w:p/>
    <w:p/>
    <w:p/>
    <w:p/>
    <w:p/>
    <w:p>
      <w:pPr>
        <w:jc w:val="center"/>
        <w:rPr>
          <w:b/>
          <w:bCs/>
          <w:sz w:val="30"/>
          <w:szCs w:val="30"/>
        </w:rPr>
      </w:pPr>
      <w:r>
        <w:rPr>
          <w:rFonts w:hint="eastAsia"/>
          <w:b/>
          <w:bCs/>
          <w:sz w:val="30"/>
          <w:szCs w:val="30"/>
        </w:rPr>
        <w:t>1</w:t>
      </w:r>
      <w:r>
        <w:rPr>
          <w:b/>
          <w:bCs/>
          <w:sz w:val="30"/>
          <w:szCs w:val="30"/>
        </w:rPr>
        <w:t>5</w:t>
      </w:r>
      <w:r>
        <w:rPr>
          <w:rFonts w:hint="eastAsia"/>
          <w:b/>
          <w:bCs/>
          <w:sz w:val="30"/>
          <w:szCs w:val="30"/>
        </w:rPr>
        <w:t>、承德莱亿农业发展有限公司生产车间及附属设施配套补助项目绩效目标表</w:t>
      </w:r>
    </w:p>
    <w:p>
      <w:r>
        <w:t>326-隆化县农业农村局本级</w:t>
      </w:r>
    </w:p>
    <w:tbl>
      <w:tblPr>
        <w:tblStyle w:val="4"/>
        <w:tblW w:w="8581" w:type="dxa"/>
        <w:tblInd w:w="0" w:type="dxa"/>
        <w:tblLayout w:type="autofit"/>
        <w:tblCellMar>
          <w:top w:w="0" w:type="dxa"/>
          <w:left w:w="108" w:type="dxa"/>
          <w:bottom w:w="0" w:type="dxa"/>
          <w:right w:w="108" w:type="dxa"/>
        </w:tblCellMar>
      </w:tblPr>
      <w:tblGrid>
        <w:gridCol w:w="1271"/>
        <w:gridCol w:w="1559"/>
        <w:gridCol w:w="1276"/>
        <w:gridCol w:w="1985"/>
        <w:gridCol w:w="708"/>
        <w:gridCol w:w="1560"/>
        <w:gridCol w:w="222"/>
      </w:tblGrid>
      <w:tr>
        <w:tblPrEx>
          <w:tblCellMar>
            <w:top w:w="0" w:type="dxa"/>
            <w:left w:w="108" w:type="dxa"/>
            <w:bottom w:w="0" w:type="dxa"/>
            <w:right w:w="108" w:type="dxa"/>
          </w:tblCellMar>
        </w:tblPrEx>
        <w:trPr>
          <w:gridAfter w:val="1"/>
          <w:wAfter w:w="222" w:type="dxa"/>
          <w:trHeight w:val="330" w:hRule="atLeast"/>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5529"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通过项目实施，调整了产业结构，改善了周边环境，大力发展美丽农业。</w:t>
            </w:r>
          </w:p>
        </w:tc>
      </w:tr>
      <w:tr>
        <w:tblPrEx>
          <w:tblCellMar>
            <w:top w:w="0" w:type="dxa"/>
            <w:left w:w="108" w:type="dxa"/>
            <w:bottom w:w="0" w:type="dxa"/>
            <w:right w:w="108" w:type="dxa"/>
          </w:tblCellMar>
        </w:tblPrEx>
        <w:trPr>
          <w:gridAfter w:val="1"/>
          <w:wAfter w:w="222" w:type="dxa"/>
          <w:trHeight w:val="330" w:hRule="atLeast"/>
        </w:trPr>
        <w:tc>
          <w:tcPr>
            <w:tcW w:w="127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12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198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15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r>
      <w:tr>
        <w:tblPrEx>
          <w:tblCellMar>
            <w:top w:w="0" w:type="dxa"/>
            <w:left w:w="108" w:type="dxa"/>
            <w:bottom w:w="0" w:type="dxa"/>
            <w:right w:w="108" w:type="dxa"/>
          </w:tblCellMar>
        </w:tblPrEx>
        <w:trPr>
          <w:trHeight w:val="330"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222" w:type="dxa"/>
            <w:tcBorders>
              <w:top w:val="nil"/>
              <w:left w:val="nil"/>
              <w:bottom w:val="nil"/>
              <w:right w:val="nil"/>
            </w:tcBorders>
            <w:shd w:val="clear" w:color="auto" w:fill="auto"/>
            <w:noWrap/>
            <w:vAlign w:val="center"/>
          </w:tcPr>
          <w:p>
            <w:pPr>
              <w:widowControl/>
              <w:jc w:val="center"/>
              <w:rPr>
                <w:rFonts w:ascii="Calibri" w:hAnsi="Calibri" w:eastAsia="宋体" w:cs="Calibri"/>
                <w:color w:val="000000"/>
                <w:kern w:val="0"/>
                <w:sz w:val="22"/>
              </w:rPr>
            </w:pPr>
          </w:p>
        </w:tc>
      </w:tr>
      <w:tr>
        <w:tblPrEx>
          <w:tblCellMar>
            <w:top w:w="0" w:type="dxa"/>
            <w:left w:w="108" w:type="dxa"/>
            <w:bottom w:w="0" w:type="dxa"/>
            <w:right w:w="108" w:type="dxa"/>
          </w:tblCellMar>
        </w:tblPrEx>
        <w:trPr>
          <w:trHeight w:val="330" w:hRule="atLeast"/>
        </w:trPr>
        <w:tc>
          <w:tcPr>
            <w:tcW w:w="127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建设加工厂数量</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建设加工厂数量</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30"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项目工程验收</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项目工程验收合格率（%）</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30"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项目开工率</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项目开工率</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30"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完成时限</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完成时限</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12</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30"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资金拨付及时率</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资金拨付及时率</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30" w:hRule="atLeast"/>
        </w:trPr>
        <w:tc>
          <w:tcPr>
            <w:tcW w:w="127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经济效益指标</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减低生产成本</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减低生产成本</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30</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30"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受益脱贫人口</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受益脱贫人口</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220</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30"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生态效益指标</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结构调整生态环境</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结构调整生态环境</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30" w:hRule="atLeast"/>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贫困户满意度</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贫困户满意度</w:t>
            </w:r>
          </w:p>
        </w:tc>
        <w:tc>
          <w:tcPr>
            <w:tcW w:w="708"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c>
          <w:tcPr>
            <w:tcW w:w="222" w:type="dxa"/>
            <w:vAlign w:val="center"/>
          </w:tcPr>
          <w:p>
            <w:pPr>
              <w:widowControl/>
              <w:jc w:val="left"/>
              <w:rPr>
                <w:rFonts w:ascii="Times New Roman" w:hAnsi="Times New Roman" w:eastAsia="Times New Roman" w:cs="Times New Roman"/>
                <w:kern w:val="0"/>
                <w:sz w:val="20"/>
                <w:szCs w:val="20"/>
              </w:rPr>
            </w:pPr>
          </w:p>
        </w:tc>
      </w:tr>
    </w:tbl>
    <w:p/>
    <w:p/>
    <w:p/>
    <w:p/>
    <w:p/>
    <w:p/>
    <w:p/>
    <w:p/>
    <w:p/>
    <w:p/>
    <w:p/>
    <w:p/>
    <w:p/>
    <w:p/>
    <w:p/>
    <w:p/>
    <w:p/>
    <w:p>
      <w:pPr>
        <w:jc w:val="center"/>
        <w:rPr>
          <w:b/>
          <w:bCs/>
          <w:sz w:val="30"/>
          <w:szCs w:val="30"/>
        </w:rPr>
      </w:pPr>
      <w:r>
        <w:rPr>
          <w:rFonts w:hint="eastAsia"/>
          <w:b/>
          <w:bCs/>
          <w:sz w:val="30"/>
          <w:szCs w:val="30"/>
        </w:rPr>
        <w:t>1</w:t>
      </w:r>
      <w:r>
        <w:rPr>
          <w:b/>
          <w:bCs/>
          <w:sz w:val="30"/>
          <w:szCs w:val="30"/>
        </w:rPr>
        <w:t>6</w:t>
      </w:r>
      <w:r>
        <w:rPr>
          <w:rFonts w:hint="eastAsia"/>
          <w:b/>
          <w:bCs/>
          <w:sz w:val="30"/>
          <w:szCs w:val="30"/>
        </w:rPr>
        <w:t>、现代农业支撑体系专项中央基建投资预算</w:t>
      </w:r>
    </w:p>
    <w:p>
      <w:r>
        <w:t>326-隆化县农业农村局</w:t>
      </w:r>
    </w:p>
    <w:tbl>
      <w:tblPr>
        <w:tblStyle w:val="4"/>
        <w:tblW w:w="8217" w:type="dxa"/>
        <w:tblInd w:w="0" w:type="dxa"/>
        <w:tblLayout w:type="autofit"/>
        <w:tblCellMar>
          <w:top w:w="0" w:type="dxa"/>
          <w:left w:w="108" w:type="dxa"/>
          <w:bottom w:w="0" w:type="dxa"/>
          <w:right w:w="108" w:type="dxa"/>
        </w:tblCellMar>
      </w:tblPr>
      <w:tblGrid>
        <w:gridCol w:w="846"/>
        <w:gridCol w:w="1559"/>
        <w:gridCol w:w="1418"/>
        <w:gridCol w:w="1842"/>
        <w:gridCol w:w="993"/>
        <w:gridCol w:w="1559"/>
      </w:tblGrid>
      <w:tr>
        <w:tblPrEx>
          <w:tblCellMar>
            <w:top w:w="0" w:type="dxa"/>
            <w:left w:w="108" w:type="dxa"/>
            <w:bottom w:w="0" w:type="dxa"/>
            <w:right w:w="108" w:type="dxa"/>
          </w:tblCellMar>
        </w:tblPrEx>
        <w:trPr>
          <w:trHeight w:val="330" w:hRule="atLeast"/>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581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1、建设良种繁育基地1000亩，配套相应的设施设备。2、通过项目实施，有效推动全县中药材产业的品种优良化、生产标准化和产品优质化方向发展</w:t>
            </w:r>
          </w:p>
        </w:tc>
      </w:tr>
      <w:tr>
        <w:tblPrEx>
          <w:tblCellMar>
            <w:top w:w="0" w:type="dxa"/>
            <w:left w:w="108" w:type="dxa"/>
            <w:bottom w:w="0" w:type="dxa"/>
            <w:right w:w="108" w:type="dxa"/>
          </w:tblCellMar>
        </w:tblPrEx>
        <w:trPr>
          <w:trHeight w:val="33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1842"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r>
      <w:tr>
        <w:tblPrEx>
          <w:tblCellMar>
            <w:top w:w="0" w:type="dxa"/>
            <w:left w:w="108" w:type="dxa"/>
            <w:bottom w:w="0" w:type="dxa"/>
            <w:right w:w="108" w:type="dxa"/>
          </w:tblCellMar>
        </w:tblPrEx>
        <w:trPr>
          <w:trHeight w:val="330" w:hRule="atLeast"/>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开工项目个数</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开工项目个数</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18</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工程竣工验收合格率</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工程竣工验收合格率</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按计划实施情况</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按计划实施</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预算执行率</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预算执行的比率</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r>
      <w:tr>
        <w:tblPrEx>
          <w:tblCellMar>
            <w:top w:w="0" w:type="dxa"/>
            <w:left w:w="108" w:type="dxa"/>
            <w:bottom w:w="0" w:type="dxa"/>
            <w:right w:w="108" w:type="dxa"/>
          </w:tblCellMar>
        </w:tblPrEx>
        <w:trPr>
          <w:trHeight w:val="330" w:hRule="atLeast"/>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经济效益指标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增加产值</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增加产值</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300</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良种覆盖率</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提升良种覆盖率</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6</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r>
      <w:tr>
        <w:tblPrEx>
          <w:tblCellMar>
            <w:top w:w="0" w:type="dxa"/>
            <w:left w:w="108" w:type="dxa"/>
            <w:bottom w:w="0" w:type="dxa"/>
            <w:right w:w="108" w:type="dxa"/>
          </w:tblCellMar>
        </w:tblPrEx>
        <w:trPr>
          <w:trHeight w:val="33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服务对象满意度</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服务对象满意的程度</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95</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根据调查问卷</w:t>
            </w:r>
          </w:p>
        </w:tc>
      </w:tr>
    </w:tbl>
    <w:p>
      <w:pPr>
        <w:rPr>
          <w:rFonts w:hint="eastAsia"/>
        </w:rPr>
      </w:pPr>
    </w:p>
    <w:p/>
    <w:p/>
    <w:p/>
    <w:p/>
    <w:p/>
    <w:p/>
    <w:p/>
    <w:p/>
    <w:p/>
    <w:p/>
    <w:p/>
    <w:p/>
    <w:p/>
    <w:p/>
    <w:p/>
    <w:p/>
    <w:p/>
    <w:p/>
    <w:p/>
    <w:p/>
    <w:p>
      <w:pPr>
        <w:jc w:val="center"/>
        <w:rPr>
          <w:b/>
          <w:bCs/>
          <w:sz w:val="30"/>
          <w:szCs w:val="30"/>
        </w:rPr>
      </w:pPr>
      <w:r>
        <w:rPr>
          <w:rFonts w:hint="eastAsia"/>
          <w:b/>
          <w:bCs/>
          <w:sz w:val="30"/>
          <w:szCs w:val="30"/>
        </w:rPr>
        <w:t>1</w:t>
      </w:r>
      <w:r>
        <w:rPr>
          <w:b/>
          <w:bCs/>
          <w:sz w:val="30"/>
          <w:szCs w:val="30"/>
        </w:rPr>
        <w:t>7</w:t>
      </w:r>
      <w:r>
        <w:rPr>
          <w:rFonts w:hint="eastAsia"/>
          <w:b/>
          <w:bCs/>
          <w:sz w:val="30"/>
          <w:szCs w:val="30"/>
        </w:rPr>
        <w:t>、乡村振兴示范片区</w:t>
      </w:r>
      <w:r>
        <w:rPr>
          <w:b/>
          <w:bCs/>
          <w:sz w:val="30"/>
          <w:szCs w:val="30"/>
        </w:rPr>
        <w:t>2020年林果产业园区苗木补贴项目</w:t>
      </w:r>
    </w:p>
    <w:p>
      <w:r>
        <w:t>326-隆化县农业农村局</w:t>
      </w:r>
    </w:p>
    <w:tbl>
      <w:tblPr>
        <w:tblStyle w:val="4"/>
        <w:tblW w:w="8439" w:type="dxa"/>
        <w:tblInd w:w="0" w:type="dxa"/>
        <w:tblLayout w:type="autofit"/>
        <w:tblCellMar>
          <w:top w:w="0" w:type="dxa"/>
          <w:left w:w="108" w:type="dxa"/>
          <w:bottom w:w="0" w:type="dxa"/>
          <w:right w:w="108" w:type="dxa"/>
        </w:tblCellMar>
      </w:tblPr>
      <w:tblGrid>
        <w:gridCol w:w="846"/>
        <w:gridCol w:w="1559"/>
        <w:gridCol w:w="1418"/>
        <w:gridCol w:w="1842"/>
        <w:gridCol w:w="880"/>
        <w:gridCol w:w="1672"/>
        <w:gridCol w:w="222"/>
      </w:tblGrid>
      <w:tr>
        <w:tblPrEx>
          <w:tblCellMar>
            <w:top w:w="0" w:type="dxa"/>
            <w:left w:w="108" w:type="dxa"/>
            <w:bottom w:w="0" w:type="dxa"/>
            <w:right w:w="108" w:type="dxa"/>
          </w:tblCellMar>
        </w:tblPrEx>
        <w:trPr>
          <w:gridAfter w:val="1"/>
          <w:wAfter w:w="222" w:type="dxa"/>
          <w:trHeight w:val="330" w:hRule="atLeast"/>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581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调整了产业结构，改变周边环境，大力发展美丽农业</w:t>
            </w:r>
          </w:p>
        </w:tc>
      </w:tr>
      <w:tr>
        <w:tblPrEx>
          <w:tblCellMar>
            <w:top w:w="0" w:type="dxa"/>
            <w:left w:w="108" w:type="dxa"/>
            <w:bottom w:w="0" w:type="dxa"/>
            <w:right w:w="108" w:type="dxa"/>
          </w:tblCellMar>
        </w:tblPrEx>
        <w:trPr>
          <w:gridAfter w:val="1"/>
          <w:wAfter w:w="222" w:type="dxa"/>
          <w:trHeight w:val="330" w:hRule="atLeast"/>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155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141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184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8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167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672"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222" w:type="dxa"/>
            <w:tcBorders>
              <w:top w:val="nil"/>
              <w:left w:val="nil"/>
              <w:bottom w:val="nil"/>
              <w:right w:val="nil"/>
            </w:tcBorders>
            <w:shd w:val="clear" w:color="auto" w:fill="auto"/>
            <w:noWrap/>
            <w:vAlign w:val="center"/>
          </w:tcPr>
          <w:p>
            <w:pPr>
              <w:widowControl/>
              <w:jc w:val="center"/>
              <w:rPr>
                <w:rFonts w:ascii="Calibri" w:hAnsi="Calibri" w:eastAsia="宋体" w:cs="Calibri"/>
                <w:color w:val="000000"/>
                <w:kern w:val="0"/>
                <w:sz w:val="22"/>
              </w:rPr>
            </w:pPr>
          </w:p>
        </w:tc>
      </w:tr>
      <w:tr>
        <w:tblPrEx>
          <w:tblCellMar>
            <w:top w:w="0" w:type="dxa"/>
            <w:left w:w="108" w:type="dxa"/>
            <w:bottom w:w="0" w:type="dxa"/>
            <w:right w:w="108" w:type="dxa"/>
          </w:tblCellMar>
        </w:tblPrEx>
        <w:trPr>
          <w:trHeight w:val="330" w:hRule="atLeast"/>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山楂树</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种植山楂树</w:t>
            </w:r>
          </w:p>
        </w:tc>
        <w:tc>
          <w:tcPr>
            <w:tcW w:w="8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20905</w:t>
            </w:r>
          </w:p>
        </w:tc>
        <w:tc>
          <w:tcPr>
            <w:tcW w:w="167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海棠鸡心果</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种植海棠鸡心果</w:t>
            </w:r>
          </w:p>
        </w:tc>
        <w:tc>
          <w:tcPr>
            <w:tcW w:w="8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57542</w:t>
            </w:r>
          </w:p>
        </w:tc>
        <w:tc>
          <w:tcPr>
            <w:tcW w:w="167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葡萄</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种植葡萄</w:t>
            </w:r>
          </w:p>
        </w:tc>
        <w:tc>
          <w:tcPr>
            <w:tcW w:w="8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2965</w:t>
            </w:r>
          </w:p>
        </w:tc>
        <w:tc>
          <w:tcPr>
            <w:tcW w:w="167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不老莓</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种植不老莓</w:t>
            </w:r>
          </w:p>
        </w:tc>
        <w:tc>
          <w:tcPr>
            <w:tcW w:w="8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494</w:t>
            </w:r>
          </w:p>
        </w:tc>
        <w:tc>
          <w:tcPr>
            <w:tcW w:w="167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项目工程验收合格率</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项目验收合格率</w:t>
            </w:r>
          </w:p>
        </w:tc>
        <w:tc>
          <w:tcPr>
            <w:tcW w:w="8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67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保苗率</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保苗率</w:t>
            </w:r>
          </w:p>
        </w:tc>
        <w:tc>
          <w:tcPr>
            <w:tcW w:w="8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95</w:t>
            </w:r>
          </w:p>
        </w:tc>
        <w:tc>
          <w:tcPr>
            <w:tcW w:w="167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项目开工率</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项目开工率</w:t>
            </w:r>
          </w:p>
        </w:tc>
        <w:tc>
          <w:tcPr>
            <w:tcW w:w="8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67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山楂树</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种植山楂树</w:t>
            </w:r>
          </w:p>
        </w:tc>
        <w:tc>
          <w:tcPr>
            <w:tcW w:w="8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37</w:t>
            </w:r>
          </w:p>
        </w:tc>
        <w:tc>
          <w:tcPr>
            <w:tcW w:w="167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海棠鸡心果</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种植海棠鸡心果</w:t>
            </w:r>
          </w:p>
        </w:tc>
        <w:tc>
          <w:tcPr>
            <w:tcW w:w="8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14.7</w:t>
            </w:r>
          </w:p>
        </w:tc>
        <w:tc>
          <w:tcPr>
            <w:tcW w:w="167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葡萄</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种植葡萄</w:t>
            </w:r>
          </w:p>
        </w:tc>
        <w:tc>
          <w:tcPr>
            <w:tcW w:w="8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6</w:t>
            </w:r>
          </w:p>
        </w:tc>
        <w:tc>
          <w:tcPr>
            <w:tcW w:w="167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不老莓</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种植不老莓</w:t>
            </w:r>
          </w:p>
        </w:tc>
        <w:tc>
          <w:tcPr>
            <w:tcW w:w="8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6</w:t>
            </w:r>
          </w:p>
        </w:tc>
        <w:tc>
          <w:tcPr>
            <w:tcW w:w="167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30" w:hRule="atLeast"/>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经济效益指标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预计年实现收入</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预计年实现收入</w:t>
            </w:r>
          </w:p>
        </w:tc>
        <w:tc>
          <w:tcPr>
            <w:tcW w:w="8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67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受益脱贫人口</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受益脱贫人口</w:t>
            </w:r>
          </w:p>
        </w:tc>
        <w:tc>
          <w:tcPr>
            <w:tcW w:w="8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39</w:t>
            </w:r>
          </w:p>
        </w:tc>
        <w:tc>
          <w:tcPr>
            <w:tcW w:w="167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生态效益指标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结构调整生态环境</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结构调整生态环境</w:t>
            </w:r>
          </w:p>
        </w:tc>
        <w:tc>
          <w:tcPr>
            <w:tcW w:w="8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67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3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受益脱贫人口满意度</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受益脱贫人口满意度</w:t>
            </w:r>
          </w:p>
        </w:tc>
        <w:tc>
          <w:tcPr>
            <w:tcW w:w="88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95</w:t>
            </w:r>
          </w:p>
        </w:tc>
        <w:tc>
          <w:tcPr>
            <w:tcW w:w="167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c>
          <w:tcPr>
            <w:tcW w:w="222" w:type="dxa"/>
            <w:vAlign w:val="center"/>
          </w:tcPr>
          <w:p>
            <w:pPr>
              <w:widowControl/>
              <w:jc w:val="left"/>
              <w:rPr>
                <w:rFonts w:ascii="Times New Roman" w:hAnsi="Times New Roman" w:eastAsia="Times New Roman" w:cs="Times New Roman"/>
                <w:kern w:val="0"/>
                <w:sz w:val="20"/>
                <w:szCs w:val="20"/>
              </w:rPr>
            </w:pPr>
          </w:p>
        </w:tc>
      </w:tr>
    </w:tbl>
    <w:p/>
    <w:p/>
    <w:p/>
    <w:p/>
    <w:p/>
    <w:p/>
    <w:p>
      <w:pPr>
        <w:jc w:val="center"/>
        <w:rPr>
          <w:b/>
          <w:bCs/>
          <w:sz w:val="30"/>
          <w:szCs w:val="30"/>
        </w:rPr>
      </w:pPr>
      <w:r>
        <w:rPr>
          <w:rFonts w:hint="eastAsia"/>
          <w:b/>
          <w:bCs/>
          <w:sz w:val="30"/>
          <w:szCs w:val="30"/>
        </w:rPr>
        <w:t>1</w:t>
      </w:r>
      <w:r>
        <w:rPr>
          <w:b/>
          <w:bCs/>
          <w:sz w:val="30"/>
          <w:szCs w:val="30"/>
        </w:rPr>
        <w:t>8</w:t>
      </w:r>
      <w:r>
        <w:rPr>
          <w:rFonts w:hint="eastAsia"/>
          <w:b/>
          <w:bCs/>
          <w:sz w:val="30"/>
          <w:szCs w:val="30"/>
        </w:rPr>
        <w:t>、新型农业经营主体示范带动项目</w:t>
      </w:r>
    </w:p>
    <w:p>
      <w:r>
        <w:t>326-隆化县农业农村局</w:t>
      </w:r>
    </w:p>
    <w:tbl>
      <w:tblPr>
        <w:tblStyle w:val="4"/>
        <w:tblW w:w="8217" w:type="dxa"/>
        <w:tblInd w:w="0" w:type="dxa"/>
        <w:tblLayout w:type="autofit"/>
        <w:tblCellMar>
          <w:top w:w="0" w:type="dxa"/>
          <w:left w:w="108" w:type="dxa"/>
          <w:bottom w:w="0" w:type="dxa"/>
          <w:right w:w="108" w:type="dxa"/>
        </w:tblCellMar>
      </w:tblPr>
      <w:tblGrid>
        <w:gridCol w:w="846"/>
        <w:gridCol w:w="1559"/>
        <w:gridCol w:w="1418"/>
        <w:gridCol w:w="1842"/>
        <w:gridCol w:w="851"/>
        <w:gridCol w:w="1701"/>
      </w:tblGrid>
      <w:tr>
        <w:tblPrEx>
          <w:tblCellMar>
            <w:top w:w="0" w:type="dxa"/>
            <w:left w:w="108" w:type="dxa"/>
            <w:bottom w:w="0" w:type="dxa"/>
            <w:right w:w="108" w:type="dxa"/>
          </w:tblCellMar>
        </w:tblPrEx>
        <w:trPr>
          <w:trHeight w:val="330" w:hRule="atLeast"/>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绩效目标</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581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补助10家县级以上示范家庭农场，用于推行家庭农场的节水措施和提质增效。</w:t>
            </w:r>
          </w:p>
        </w:tc>
      </w:tr>
      <w:tr>
        <w:tblPrEx>
          <w:tblCellMar>
            <w:top w:w="0" w:type="dxa"/>
            <w:left w:w="108" w:type="dxa"/>
            <w:bottom w:w="0" w:type="dxa"/>
            <w:right w:w="108" w:type="dxa"/>
          </w:tblCellMar>
        </w:tblPrEx>
        <w:trPr>
          <w:trHeight w:val="330"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目标2</w:t>
            </w:r>
          </w:p>
        </w:tc>
        <w:tc>
          <w:tcPr>
            <w:tcW w:w="581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引导家庭农场开展适度经营，增强带动小农户发展能力，提高农业经营管理水平。</w:t>
            </w:r>
          </w:p>
        </w:tc>
      </w:tr>
      <w:tr>
        <w:tblPrEx>
          <w:tblCellMar>
            <w:top w:w="0" w:type="dxa"/>
            <w:left w:w="108" w:type="dxa"/>
            <w:bottom w:w="0" w:type="dxa"/>
            <w:right w:w="108" w:type="dxa"/>
          </w:tblCellMar>
        </w:tblPrEx>
        <w:trPr>
          <w:trHeight w:val="33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1842"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r>
      <w:tr>
        <w:tblPrEx>
          <w:tblCellMar>
            <w:top w:w="0" w:type="dxa"/>
            <w:left w:w="108" w:type="dxa"/>
            <w:bottom w:w="0" w:type="dxa"/>
            <w:right w:w="108" w:type="dxa"/>
          </w:tblCellMar>
        </w:tblPrEx>
        <w:trPr>
          <w:trHeight w:val="330" w:hRule="atLeast"/>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支持企业数量</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支持家庭农场数量</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根据实施方案</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项目完成时效</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及时支付率</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根据实施方案</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成本控制率</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配套资金比例</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50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根据实施方案</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示范农场类别</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支持县级以上示范农场</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根据实施方案</w:t>
            </w:r>
          </w:p>
        </w:tc>
      </w:tr>
      <w:tr>
        <w:tblPrEx>
          <w:tblCellMar>
            <w:top w:w="0" w:type="dxa"/>
            <w:left w:w="108" w:type="dxa"/>
            <w:bottom w:w="0" w:type="dxa"/>
            <w:right w:w="108" w:type="dxa"/>
          </w:tblCellMar>
        </w:tblPrEx>
        <w:trPr>
          <w:trHeight w:val="33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经济效益指标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专项资金投入产出效益</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专项资金投入产出效益</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根据实施方案</w:t>
            </w:r>
          </w:p>
        </w:tc>
      </w:tr>
      <w:tr>
        <w:tblPrEx>
          <w:tblCellMar>
            <w:top w:w="0" w:type="dxa"/>
            <w:left w:w="108" w:type="dxa"/>
            <w:bottom w:w="0" w:type="dxa"/>
            <w:right w:w="108" w:type="dxa"/>
          </w:tblCellMar>
        </w:tblPrEx>
        <w:trPr>
          <w:trHeight w:val="33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企业满意度</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企业满意度</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根据实施方案</w:t>
            </w:r>
          </w:p>
        </w:tc>
      </w:tr>
    </w:tbl>
    <w:p/>
    <w:p/>
    <w:p/>
    <w:p/>
    <w:p/>
    <w:p/>
    <w:p/>
    <w:p/>
    <w:p/>
    <w:p/>
    <w:p/>
    <w:p/>
    <w:p/>
    <w:p/>
    <w:p/>
    <w:p/>
    <w:p/>
    <w:p/>
    <w:p/>
    <w:p/>
    <w:p/>
    <w:p/>
    <w:p>
      <w:pPr>
        <w:jc w:val="center"/>
        <w:rPr>
          <w:b/>
          <w:bCs/>
          <w:sz w:val="30"/>
          <w:szCs w:val="30"/>
        </w:rPr>
      </w:pPr>
      <w:r>
        <w:rPr>
          <w:rFonts w:hint="eastAsia"/>
          <w:b/>
          <w:bCs/>
          <w:sz w:val="30"/>
          <w:szCs w:val="30"/>
        </w:rPr>
        <w:t>1</w:t>
      </w:r>
      <w:r>
        <w:rPr>
          <w:b/>
          <w:bCs/>
          <w:sz w:val="30"/>
          <w:szCs w:val="30"/>
        </w:rPr>
        <w:t>9</w:t>
      </w:r>
      <w:r>
        <w:rPr>
          <w:rFonts w:hint="eastAsia"/>
          <w:b/>
          <w:bCs/>
          <w:sz w:val="30"/>
          <w:szCs w:val="30"/>
        </w:rPr>
        <w:t>、农业生产发展专项资金</w:t>
      </w:r>
    </w:p>
    <w:p>
      <w:r>
        <w:t>326-隆化县农业农村局</w:t>
      </w:r>
    </w:p>
    <w:tbl>
      <w:tblPr>
        <w:tblStyle w:val="4"/>
        <w:tblW w:w="8217" w:type="dxa"/>
        <w:tblInd w:w="0" w:type="dxa"/>
        <w:tblLayout w:type="autofit"/>
        <w:tblCellMar>
          <w:top w:w="0" w:type="dxa"/>
          <w:left w:w="108" w:type="dxa"/>
          <w:bottom w:w="0" w:type="dxa"/>
          <w:right w:w="108" w:type="dxa"/>
        </w:tblCellMar>
      </w:tblPr>
      <w:tblGrid>
        <w:gridCol w:w="988"/>
        <w:gridCol w:w="1559"/>
        <w:gridCol w:w="1417"/>
        <w:gridCol w:w="1843"/>
        <w:gridCol w:w="992"/>
        <w:gridCol w:w="1418"/>
      </w:tblGrid>
      <w:tr>
        <w:tblPrEx>
          <w:tblCellMar>
            <w:top w:w="0" w:type="dxa"/>
            <w:left w:w="108" w:type="dxa"/>
            <w:bottom w:w="0" w:type="dxa"/>
            <w:right w:w="108" w:type="dxa"/>
          </w:tblCellMar>
        </w:tblPrEx>
        <w:trPr>
          <w:trHeight w:val="330" w:hRule="atLeast"/>
        </w:trPr>
        <w:tc>
          <w:tcPr>
            <w:tcW w:w="9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绩效目标</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567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使农田得到更好的维护。</w:t>
            </w:r>
          </w:p>
        </w:tc>
      </w:tr>
      <w:tr>
        <w:tblPrEx>
          <w:tblCellMar>
            <w:top w:w="0" w:type="dxa"/>
            <w:left w:w="108" w:type="dxa"/>
            <w:bottom w:w="0" w:type="dxa"/>
            <w:right w:w="108" w:type="dxa"/>
          </w:tblCellMar>
        </w:tblPrEx>
        <w:trPr>
          <w:trHeight w:val="330"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目标2</w:t>
            </w:r>
          </w:p>
        </w:tc>
        <w:tc>
          <w:tcPr>
            <w:tcW w:w="567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为我省粮食保驾护航。</w:t>
            </w:r>
          </w:p>
        </w:tc>
      </w:tr>
      <w:tr>
        <w:tblPrEx>
          <w:tblCellMar>
            <w:top w:w="0" w:type="dxa"/>
            <w:left w:w="108" w:type="dxa"/>
            <w:bottom w:w="0" w:type="dxa"/>
            <w:right w:w="108" w:type="dxa"/>
          </w:tblCellMar>
        </w:tblPrEx>
        <w:trPr>
          <w:trHeight w:val="33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r>
      <w:tr>
        <w:tblPrEx>
          <w:tblCellMar>
            <w:top w:w="0" w:type="dxa"/>
            <w:left w:w="108" w:type="dxa"/>
            <w:bottom w:w="0" w:type="dxa"/>
            <w:right w:w="108" w:type="dxa"/>
          </w:tblCellMar>
        </w:tblPrEx>
        <w:trPr>
          <w:trHeight w:val="330" w:hRule="atLeast"/>
        </w:trPr>
        <w:tc>
          <w:tcPr>
            <w:tcW w:w="98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报送农产品信息</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报送农产品信息</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750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奖补企业数量</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奖补企业数量</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3</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维修渠道</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维修渠道</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1158</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耕地力质量长期定位点</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耕地力质量长期定位点</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r>
      <w:tr>
        <w:tblPrEx>
          <w:tblCellMar>
            <w:top w:w="0" w:type="dxa"/>
            <w:left w:w="108" w:type="dxa"/>
            <w:bottom w:w="0" w:type="dxa"/>
            <w:right w:w="108" w:type="dxa"/>
          </w:tblCellMar>
        </w:tblPrEx>
        <w:trPr>
          <w:trHeight w:val="33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经济效益指标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资金及时支付率</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资金及时支付率</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根据项目实施方案</w:t>
            </w:r>
          </w:p>
        </w:tc>
      </w:tr>
      <w:tr>
        <w:tblPrEx>
          <w:tblCellMar>
            <w:top w:w="0" w:type="dxa"/>
            <w:left w:w="108" w:type="dxa"/>
            <w:bottom w:w="0" w:type="dxa"/>
            <w:right w:w="108" w:type="dxa"/>
          </w:tblCellMar>
        </w:tblPrEx>
        <w:trPr>
          <w:trHeight w:val="33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服务对象满意度</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服务对象满意度</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95</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根据调查问卷</w:t>
            </w:r>
          </w:p>
        </w:tc>
      </w:tr>
    </w:tbl>
    <w:p/>
    <w:p/>
    <w:p/>
    <w:p/>
    <w:p/>
    <w:p/>
    <w:p/>
    <w:p/>
    <w:p/>
    <w:p/>
    <w:p/>
    <w:p/>
    <w:p/>
    <w:p/>
    <w:p/>
    <w:p/>
    <w:p/>
    <w:p/>
    <w:p/>
    <w:p/>
    <w:p/>
    <w:p/>
    <w:p/>
    <w:p/>
    <w:p/>
    <w:p>
      <w:pPr>
        <w:jc w:val="center"/>
        <w:rPr>
          <w:b/>
          <w:bCs/>
          <w:sz w:val="30"/>
          <w:szCs w:val="30"/>
        </w:rPr>
      </w:pPr>
      <w:r>
        <w:rPr>
          <w:rFonts w:hint="eastAsia"/>
          <w:b/>
          <w:bCs/>
          <w:sz w:val="30"/>
          <w:szCs w:val="30"/>
        </w:rPr>
        <w:t>2</w:t>
      </w:r>
      <w:r>
        <w:rPr>
          <w:b/>
          <w:bCs/>
          <w:sz w:val="30"/>
          <w:szCs w:val="30"/>
        </w:rPr>
        <w:t>0</w:t>
      </w:r>
      <w:r>
        <w:rPr>
          <w:rFonts w:hint="eastAsia"/>
          <w:b/>
          <w:bCs/>
          <w:sz w:val="30"/>
          <w:szCs w:val="30"/>
        </w:rPr>
        <w:t>、生物质代煤分户供暖（生物质</w:t>
      </w:r>
      <w:r>
        <w:rPr>
          <w:b/>
          <w:bCs/>
          <w:sz w:val="30"/>
          <w:szCs w:val="30"/>
        </w:rPr>
        <w:t>+电炕）改造补助</w:t>
      </w:r>
    </w:p>
    <w:p>
      <w:r>
        <w:t>326-隆化县农业农村局</w:t>
      </w:r>
    </w:p>
    <w:tbl>
      <w:tblPr>
        <w:tblStyle w:val="4"/>
        <w:tblW w:w="8217" w:type="dxa"/>
        <w:tblInd w:w="0" w:type="dxa"/>
        <w:tblLayout w:type="autofit"/>
        <w:tblCellMar>
          <w:top w:w="0" w:type="dxa"/>
          <w:left w:w="108" w:type="dxa"/>
          <w:bottom w:w="0" w:type="dxa"/>
          <w:right w:w="108" w:type="dxa"/>
        </w:tblCellMar>
      </w:tblPr>
      <w:tblGrid>
        <w:gridCol w:w="988"/>
        <w:gridCol w:w="1559"/>
        <w:gridCol w:w="1417"/>
        <w:gridCol w:w="1701"/>
        <w:gridCol w:w="1134"/>
        <w:gridCol w:w="1418"/>
      </w:tblGrid>
      <w:tr>
        <w:tblPrEx>
          <w:tblCellMar>
            <w:top w:w="0" w:type="dxa"/>
            <w:left w:w="108" w:type="dxa"/>
            <w:bottom w:w="0" w:type="dxa"/>
            <w:right w:w="108" w:type="dxa"/>
          </w:tblCellMar>
        </w:tblPrEx>
        <w:trPr>
          <w:trHeight w:val="330"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567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提高空气质量，改善人居环境</w:t>
            </w:r>
          </w:p>
        </w:tc>
      </w:tr>
      <w:tr>
        <w:tblPrEx>
          <w:tblCellMar>
            <w:top w:w="0" w:type="dxa"/>
            <w:left w:w="108" w:type="dxa"/>
            <w:bottom w:w="0" w:type="dxa"/>
            <w:right w:w="108" w:type="dxa"/>
          </w:tblCellMar>
        </w:tblPrEx>
        <w:trPr>
          <w:trHeight w:val="33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r>
      <w:tr>
        <w:tblPrEx>
          <w:tblCellMar>
            <w:top w:w="0" w:type="dxa"/>
            <w:left w:w="108" w:type="dxa"/>
            <w:bottom w:w="0" w:type="dxa"/>
            <w:right w:w="108" w:type="dxa"/>
          </w:tblCellMar>
        </w:tblPrEx>
        <w:trPr>
          <w:trHeight w:val="330" w:hRule="atLeast"/>
        </w:trPr>
        <w:tc>
          <w:tcPr>
            <w:tcW w:w="98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提供生物质炉具数</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提供生物质炉具数</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3100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根据实施方案</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大气污染指数</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大气污染指数每立方米毫克数</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75</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根据实施方案</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完工及时率</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完工及时率</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根据实施方案</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预算成本控制率</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预算成本控制的比率</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根据实施方案</w:t>
            </w:r>
          </w:p>
        </w:tc>
      </w:tr>
      <w:tr>
        <w:tblPrEx>
          <w:tblCellMar>
            <w:top w:w="0" w:type="dxa"/>
            <w:left w:w="108" w:type="dxa"/>
            <w:bottom w:w="0" w:type="dxa"/>
            <w:right w:w="108" w:type="dxa"/>
          </w:tblCellMar>
        </w:tblPrEx>
        <w:trPr>
          <w:trHeight w:val="33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生态效益指标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大气环境质量改善</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大气环境质量改善</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根据实施方案</w:t>
            </w:r>
          </w:p>
        </w:tc>
      </w:tr>
      <w:tr>
        <w:tblPrEx>
          <w:tblCellMar>
            <w:top w:w="0" w:type="dxa"/>
            <w:left w:w="108" w:type="dxa"/>
            <w:bottom w:w="0" w:type="dxa"/>
            <w:right w:w="108" w:type="dxa"/>
          </w:tblCellMar>
        </w:tblPrEx>
        <w:trPr>
          <w:trHeight w:val="33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服务对象满意度</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服务对象满意度</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95</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根据调查问卷</w:t>
            </w:r>
          </w:p>
        </w:tc>
      </w:tr>
    </w:tbl>
    <w:p>
      <w:pPr>
        <w:rPr>
          <w:rFonts w:hint="eastAsia"/>
        </w:rPr>
      </w:pPr>
    </w:p>
    <w:p/>
    <w:p/>
    <w:p/>
    <w:p/>
    <w:p/>
    <w:p/>
    <w:p/>
    <w:p/>
    <w:p/>
    <w:p/>
    <w:p/>
    <w:p/>
    <w:p/>
    <w:p/>
    <w:p/>
    <w:p/>
    <w:p/>
    <w:p/>
    <w:p/>
    <w:p/>
    <w:p/>
    <w:p/>
    <w:p/>
    <w:p>
      <w:pPr>
        <w:jc w:val="center"/>
        <w:rPr>
          <w:b/>
          <w:bCs/>
          <w:sz w:val="30"/>
          <w:szCs w:val="30"/>
        </w:rPr>
      </w:pPr>
      <w:r>
        <w:rPr>
          <w:rFonts w:hint="eastAsia"/>
          <w:b/>
          <w:bCs/>
          <w:sz w:val="30"/>
          <w:szCs w:val="30"/>
        </w:rPr>
        <w:t>2</w:t>
      </w:r>
      <w:r>
        <w:rPr>
          <w:b/>
          <w:bCs/>
          <w:sz w:val="30"/>
          <w:szCs w:val="30"/>
        </w:rPr>
        <w:t>1</w:t>
      </w:r>
      <w:r>
        <w:rPr>
          <w:rFonts w:hint="eastAsia"/>
          <w:b/>
          <w:bCs/>
          <w:sz w:val="30"/>
          <w:szCs w:val="30"/>
        </w:rPr>
        <w:t>、集中供热入网</w:t>
      </w:r>
    </w:p>
    <w:p>
      <w:r>
        <w:t>333-隆化县住房和城乡建设局</w:t>
      </w:r>
    </w:p>
    <w:tbl>
      <w:tblPr>
        <w:tblStyle w:val="4"/>
        <w:tblW w:w="8359" w:type="dxa"/>
        <w:tblInd w:w="0" w:type="dxa"/>
        <w:tblLayout w:type="autofit"/>
        <w:tblCellMar>
          <w:top w:w="0" w:type="dxa"/>
          <w:left w:w="108" w:type="dxa"/>
          <w:bottom w:w="0" w:type="dxa"/>
          <w:right w:w="108" w:type="dxa"/>
        </w:tblCellMar>
      </w:tblPr>
      <w:tblGrid>
        <w:gridCol w:w="1129"/>
        <w:gridCol w:w="1418"/>
        <w:gridCol w:w="1559"/>
        <w:gridCol w:w="1701"/>
        <w:gridCol w:w="851"/>
        <w:gridCol w:w="1701"/>
      </w:tblGrid>
      <w:tr>
        <w:tblPrEx>
          <w:tblCellMar>
            <w:top w:w="0" w:type="dxa"/>
            <w:left w:w="108" w:type="dxa"/>
            <w:bottom w:w="0" w:type="dxa"/>
            <w:right w:w="108" w:type="dxa"/>
          </w:tblCellMar>
        </w:tblPrEx>
        <w:trPr>
          <w:trHeight w:val="330" w:hRule="atLeast"/>
        </w:trPr>
        <w:tc>
          <w:tcPr>
            <w:tcW w:w="11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581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保证 公建入网建设   ,是保障公建单位顺利供暖</w:t>
            </w:r>
          </w:p>
        </w:tc>
      </w:tr>
      <w:tr>
        <w:tblPrEx>
          <w:tblCellMar>
            <w:top w:w="0" w:type="dxa"/>
            <w:left w:w="108" w:type="dxa"/>
            <w:bottom w:w="0" w:type="dxa"/>
            <w:right w:w="108" w:type="dxa"/>
          </w:tblCellMar>
        </w:tblPrEx>
        <w:trPr>
          <w:trHeight w:val="33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r>
      <w:tr>
        <w:tblPrEx>
          <w:tblCellMar>
            <w:top w:w="0" w:type="dxa"/>
            <w:left w:w="108" w:type="dxa"/>
            <w:bottom w:w="0" w:type="dxa"/>
            <w:right w:w="108" w:type="dxa"/>
          </w:tblCellMar>
        </w:tblPrEx>
        <w:trPr>
          <w:trHeight w:val="330" w:hRule="atLeast"/>
        </w:trPr>
        <w:tc>
          <w:tcPr>
            <w:tcW w:w="112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5万平米</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公建入网单位面积约5万平米</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5</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计划标准</w:t>
            </w:r>
          </w:p>
        </w:tc>
      </w:tr>
      <w:tr>
        <w:tblPrEx>
          <w:tblCellMar>
            <w:top w:w="0" w:type="dxa"/>
            <w:left w:w="108" w:type="dxa"/>
            <w:bottom w:w="0" w:type="dxa"/>
            <w:right w:w="108" w:type="dxa"/>
          </w:tblCellMar>
        </w:tblPrEx>
        <w:trPr>
          <w:trHeight w:val="33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入网数</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实际完成应入网面积数</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95</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计划标准</w:t>
            </w:r>
          </w:p>
        </w:tc>
      </w:tr>
      <w:tr>
        <w:tblPrEx>
          <w:tblCellMar>
            <w:top w:w="0" w:type="dxa"/>
            <w:left w:w="108" w:type="dxa"/>
            <w:bottom w:w="0" w:type="dxa"/>
            <w:right w:w="108" w:type="dxa"/>
          </w:tblCellMar>
        </w:tblPrEx>
        <w:trPr>
          <w:trHeight w:val="33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合格率</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公建入网建设项目建设合格率</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计划标准</w:t>
            </w:r>
          </w:p>
        </w:tc>
      </w:tr>
      <w:tr>
        <w:tblPrEx>
          <w:tblCellMar>
            <w:top w:w="0" w:type="dxa"/>
            <w:left w:w="108" w:type="dxa"/>
            <w:bottom w:w="0" w:type="dxa"/>
            <w:right w:w="108" w:type="dxa"/>
          </w:tblCellMar>
        </w:tblPrEx>
        <w:trPr>
          <w:trHeight w:val="33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2021年度公建入网建设完工</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在2021完成本应年完成公建入网项目</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计划标准</w:t>
            </w:r>
          </w:p>
        </w:tc>
      </w:tr>
      <w:tr>
        <w:trPr>
          <w:trHeight w:val="33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入网费用</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公建入网费用300万元</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300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计划标准</w:t>
            </w:r>
          </w:p>
        </w:tc>
      </w:tr>
      <w:tr>
        <w:tblPrEx>
          <w:tblCellMar>
            <w:top w:w="0" w:type="dxa"/>
            <w:left w:w="108" w:type="dxa"/>
            <w:bottom w:w="0" w:type="dxa"/>
            <w:right w:w="108" w:type="dxa"/>
          </w:tblCellMar>
        </w:tblPrEx>
        <w:trPr>
          <w:trHeight w:val="33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覆盖率</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公建单位能够取暖</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计划标准</w:t>
            </w:r>
          </w:p>
        </w:tc>
      </w:tr>
      <w:tr>
        <w:tblPrEx>
          <w:tblCellMar>
            <w:top w:w="0" w:type="dxa"/>
            <w:left w:w="108" w:type="dxa"/>
            <w:bottom w:w="0" w:type="dxa"/>
            <w:right w:w="108" w:type="dxa"/>
          </w:tblCellMar>
        </w:tblPrEx>
        <w:trPr>
          <w:trHeight w:val="33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公建单位满意程度</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公建单位满意程度</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实际情况</w:t>
            </w:r>
          </w:p>
        </w:tc>
      </w:tr>
    </w:tbl>
    <w:p/>
    <w:p/>
    <w:p/>
    <w:p/>
    <w:p/>
    <w:p/>
    <w:p/>
    <w:p/>
    <w:p/>
    <w:p/>
    <w:p/>
    <w:p/>
    <w:p/>
    <w:p/>
    <w:p/>
    <w:p/>
    <w:p/>
    <w:p/>
    <w:p/>
    <w:p/>
    <w:p/>
    <w:p/>
    <w:p>
      <w:pPr>
        <w:jc w:val="center"/>
        <w:rPr>
          <w:b/>
          <w:bCs/>
          <w:sz w:val="30"/>
          <w:szCs w:val="30"/>
        </w:rPr>
      </w:pPr>
      <w:r>
        <w:rPr>
          <w:rFonts w:hint="eastAsia"/>
          <w:b/>
          <w:bCs/>
          <w:sz w:val="30"/>
          <w:szCs w:val="30"/>
        </w:rPr>
        <w:t>2</w:t>
      </w:r>
      <w:r>
        <w:rPr>
          <w:b/>
          <w:bCs/>
          <w:sz w:val="30"/>
          <w:szCs w:val="30"/>
        </w:rPr>
        <w:t>2</w:t>
      </w:r>
      <w:r>
        <w:rPr>
          <w:rFonts w:hint="eastAsia"/>
          <w:b/>
          <w:bCs/>
          <w:sz w:val="30"/>
          <w:szCs w:val="30"/>
        </w:rPr>
        <w:t>、城区居民供热取暖补贴</w:t>
      </w:r>
    </w:p>
    <w:p>
      <w:r>
        <w:t>333-隆化县住房和城乡建设局</w:t>
      </w:r>
    </w:p>
    <w:tbl>
      <w:tblPr>
        <w:tblStyle w:val="4"/>
        <w:tblW w:w="8217" w:type="dxa"/>
        <w:tblInd w:w="0" w:type="dxa"/>
        <w:tblLayout w:type="autofit"/>
        <w:tblCellMar>
          <w:top w:w="0" w:type="dxa"/>
          <w:left w:w="108" w:type="dxa"/>
          <w:bottom w:w="0" w:type="dxa"/>
          <w:right w:w="108" w:type="dxa"/>
        </w:tblCellMar>
      </w:tblPr>
      <w:tblGrid>
        <w:gridCol w:w="1129"/>
        <w:gridCol w:w="1560"/>
        <w:gridCol w:w="1417"/>
        <w:gridCol w:w="1985"/>
        <w:gridCol w:w="551"/>
        <w:gridCol w:w="1575"/>
      </w:tblGrid>
      <w:tr>
        <w:tblPrEx>
          <w:tblCellMar>
            <w:top w:w="0" w:type="dxa"/>
            <w:left w:w="108" w:type="dxa"/>
            <w:bottom w:w="0" w:type="dxa"/>
            <w:right w:w="108" w:type="dxa"/>
          </w:tblCellMar>
        </w:tblPrEx>
        <w:trPr>
          <w:trHeight w:val="330" w:hRule="atLeast"/>
        </w:trPr>
        <w:tc>
          <w:tcPr>
            <w:tcW w:w="11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552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居民住宅取暖费补贴每平米2元</w:t>
            </w:r>
          </w:p>
        </w:tc>
      </w:tr>
      <w:tr>
        <w:tblPrEx>
          <w:tblCellMar>
            <w:top w:w="0" w:type="dxa"/>
            <w:left w:w="108" w:type="dxa"/>
            <w:bottom w:w="0" w:type="dxa"/>
            <w:right w:w="108" w:type="dxa"/>
          </w:tblCellMar>
        </w:tblPrEx>
        <w:trPr>
          <w:trHeight w:val="33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551"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1575"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r>
      <w:tr>
        <w:tblPrEx>
          <w:tblCellMar>
            <w:top w:w="0" w:type="dxa"/>
            <w:left w:w="108" w:type="dxa"/>
            <w:bottom w:w="0" w:type="dxa"/>
            <w:right w:w="108" w:type="dxa"/>
          </w:tblCellMar>
        </w:tblPrEx>
        <w:trPr>
          <w:trHeight w:val="330" w:hRule="atLeast"/>
        </w:trPr>
        <w:tc>
          <w:tcPr>
            <w:tcW w:w="112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完成县城居民补贴313万平方米</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居民供热面积313万平方米</w:t>
            </w:r>
          </w:p>
        </w:tc>
        <w:tc>
          <w:tcPr>
            <w:tcW w:w="5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313</w:t>
            </w:r>
          </w:p>
        </w:tc>
        <w:tc>
          <w:tcPr>
            <w:tcW w:w="1575"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实际数据</w:t>
            </w:r>
          </w:p>
        </w:tc>
      </w:tr>
      <w:tr>
        <w:tblPrEx>
          <w:tblCellMar>
            <w:top w:w="0" w:type="dxa"/>
            <w:left w:w="108" w:type="dxa"/>
            <w:bottom w:w="0" w:type="dxa"/>
            <w:right w:w="108" w:type="dxa"/>
          </w:tblCellMar>
        </w:tblPrEx>
        <w:trPr>
          <w:trHeight w:val="33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2021-2022</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2021-2022年度</w:t>
            </w:r>
          </w:p>
        </w:tc>
        <w:tc>
          <w:tcPr>
            <w:tcW w:w="5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w:t>
            </w:r>
          </w:p>
        </w:tc>
        <w:tc>
          <w:tcPr>
            <w:tcW w:w="1575"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实际数据</w:t>
            </w:r>
          </w:p>
        </w:tc>
      </w:tr>
      <w:tr>
        <w:tblPrEx>
          <w:tblCellMar>
            <w:top w:w="0" w:type="dxa"/>
            <w:left w:w="108" w:type="dxa"/>
            <w:bottom w:w="0" w:type="dxa"/>
            <w:right w:w="108" w:type="dxa"/>
          </w:tblCellMar>
        </w:tblPrEx>
        <w:trPr>
          <w:trHeight w:val="33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温度达标</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居民用热温度达到18度及以上</w:t>
            </w:r>
          </w:p>
        </w:tc>
        <w:tc>
          <w:tcPr>
            <w:tcW w:w="5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18</w:t>
            </w:r>
          </w:p>
        </w:tc>
        <w:tc>
          <w:tcPr>
            <w:tcW w:w="1575"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实际数据</w:t>
            </w:r>
          </w:p>
        </w:tc>
      </w:tr>
      <w:tr>
        <w:tblPrEx>
          <w:tblCellMar>
            <w:top w:w="0" w:type="dxa"/>
            <w:left w:w="108" w:type="dxa"/>
            <w:bottom w:w="0" w:type="dxa"/>
            <w:right w:w="108" w:type="dxa"/>
          </w:tblCellMar>
        </w:tblPrEx>
        <w:trPr>
          <w:trHeight w:val="33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补贴626万元</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每平方米2元共626万元</w:t>
            </w:r>
          </w:p>
        </w:tc>
        <w:tc>
          <w:tcPr>
            <w:tcW w:w="5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626</w:t>
            </w:r>
          </w:p>
        </w:tc>
        <w:tc>
          <w:tcPr>
            <w:tcW w:w="1575"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实际数据</w:t>
            </w:r>
          </w:p>
        </w:tc>
      </w:tr>
      <w:tr>
        <w:tblPrEx>
          <w:tblCellMar>
            <w:top w:w="0" w:type="dxa"/>
            <w:left w:w="108" w:type="dxa"/>
            <w:bottom w:w="0" w:type="dxa"/>
            <w:right w:w="108" w:type="dxa"/>
          </w:tblCellMar>
        </w:tblPrEx>
        <w:trPr>
          <w:trHeight w:val="33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完成2021-2022年度居民供热补贴</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完成2021-2022年度居民供热补贴</w:t>
            </w:r>
          </w:p>
        </w:tc>
        <w:tc>
          <w:tcPr>
            <w:tcW w:w="5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313</w:t>
            </w:r>
          </w:p>
        </w:tc>
        <w:tc>
          <w:tcPr>
            <w:tcW w:w="1575"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实际数据</w:t>
            </w:r>
          </w:p>
        </w:tc>
      </w:tr>
      <w:tr>
        <w:tblPrEx>
          <w:tblCellMar>
            <w:top w:w="0" w:type="dxa"/>
            <w:left w:w="108" w:type="dxa"/>
            <w:bottom w:w="0" w:type="dxa"/>
            <w:right w:w="108" w:type="dxa"/>
          </w:tblCellMar>
        </w:tblPrEx>
        <w:trPr>
          <w:trHeight w:val="33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达到热用户满意</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达到热用户满意程度</w:t>
            </w:r>
          </w:p>
        </w:tc>
        <w:tc>
          <w:tcPr>
            <w:tcW w:w="5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90</w:t>
            </w:r>
          </w:p>
        </w:tc>
        <w:tc>
          <w:tcPr>
            <w:tcW w:w="1575"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经验标准</w:t>
            </w:r>
          </w:p>
        </w:tc>
      </w:tr>
    </w:tbl>
    <w:p/>
    <w:p/>
    <w:p/>
    <w:p/>
    <w:p/>
    <w:p/>
    <w:p/>
    <w:p/>
    <w:p/>
    <w:p/>
    <w:p/>
    <w:p/>
    <w:p/>
    <w:p/>
    <w:p/>
    <w:p/>
    <w:p/>
    <w:p/>
    <w:p/>
    <w:p/>
    <w:p/>
    <w:p/>
    <w:p/>
    <w:p/>
    <w:p/>
    <w:p/>
    <w:p>
      <w:pPr>
        <w:jc w:val="center"/>
        <w:rPr>
          <w:b/>
          <w:bCs/>
          <w:sz w:val="30"/>
          <w:szCs w:val="30"/>
        </w:rPr>
      </w:pPr>
      <w:r>
        <w:rPr>
          <w:rFonts w:hint="eastAsia"/>
          <w:b/>
          <w:bCs/>
          <w:sz w:val="30"/>
          <w:szCs w:val="30"/>
        </w:rPr>
        <w:t>2</w:t>
      </w:r>
      <w:r>
        <w:rPr>
          <w:b/>
          <w:bCs/>
          <w:sz w:val="30"/>
          <w:szCs w:val="30"/>
        </w:rPr>
        <w:t>3</w:t>
      </w:r>
      <w:r>
        <w:rPr>
          <w:rFonts w:hint="eastAsia"/>
          <w:b/>
          <w:bCs/>
          <w:sz w:val="30"/>
          <w:szCs w:val="30"/>
        </w:rPr>
        <w:t>、隆化县</w:t>
      </w:r>
      <w:r>
        <w:rPr>
          <w:b/>
          <w:bCs/>
          <w:sz w:val="30"/>
          <w:szCs w:val="30"/>
        </w:rPr>
        <w:t>2021年行政村交通基础设施建设项目</w:t>
      </w:r>
    </w:p>
    <w:p>
      <w:r>
        <w:t>475-隆化县乡村振兴局</w:t>
      </w:r>
    </w:p>
    <w:tbl>
      <w:tblPr>
        <w:tblStyle w:val="4"/>
        <w:tblW w:w="8217" w:type="dxa"/>
        <w:tblInd w:w="0" w:type="dxa"/>
        <w:tblLayout w:type="autofit"/>
        <w:tblCellMar>
          <w:top w:w="0" w:type="dxa"/>
          <w:left w:w="108" w:type="dxa"/>
          <w:bottom w:w="0" w:type="dxa"/>
          <w:right w:w="108" w:type="dxa"/>
        </w:tblCellMar>
      </w:tblPr>
      <w:tblGrid>
        <w:gridCol w:w="988"/>
        <w:gridCol w:w="1559"/>
        <w:gridCol w:w="1417"/>
        <w:gridCol w:w="1843"/>
        <w:gridCol w:w="774"/>
        <w:gridCol w:w="1636"/>
      </w:tblGrid>
      <w:tr>
        <w:tblPrEx>
          <w:tblCellMar>
            <w:top w:w="0" w:type="dxa"/>
            <w:left w:w="108" w:type="dxa"/>
            <w:bottom w:w="0" w:type="dxa"/>
            <w:right w:w="108" w:type="dxa"/>
          </w:tblCellMar>
        </w:tblPrEx>
        <w:trPr>
          <w:trHeight w:val="330"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567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建设街巷道路87.4万平方米，建设桥梁5座/54延米，采用四级公路建设标准，改善群众日常出行条件。</w:t>
            </w:r>
          </w:p>
        </w:tc>
      </w:tr>
      <w:tr>
        <w:tblPrEx>
          <w:tblCellMar>
            <w:top w:w="0" w:type="dxa"/>
            <w:left w:w="108" w:type="dxa"/>
            <w:bottom w:w="0" w:type="dxa"/>
            <w:right w:w="108" w:type="dxa"/>
          </w:tblCellMar>
        </w:tblPrEx>
        <w:trPr>
          <w:trHeight w:val="33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774"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1636"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r>
      <w:tr>
        <w:tblPrEx>
          <w:tblCellMar>
            <w:top w:w="0" w:type="dxa"/>
            <w:left w:w="108" w:type="dxa"/>
            <w:bottom w:w="0" w:type="dxa"/>
            <w:right w:w="108" w:type="dxa"/>
          </w:tblCellMar>
        </w:tblPrEx>
        <w:trPr>
          <w:trHeight w:val="330" w:hRule="atLeast"/>
        </w:trPr>
        <w:tc>
          <w:tcPr>
            <w:tcW w:w="98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修建街巷道路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修建街巷道路</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87.4</w:t>
            </w:r>
          </w:p>
        </w:tc>
        <w:tc>
          <w:tcPr>
            <w:tcW w:w="1636"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根据设计规范</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修建桥梁</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修建桥梁</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5</w:t>
            </w:r>
          </w:p>
        </w:tc>
        <w:tc>
          <w:tcPr>
            <w:tcW w:w="1636"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根据设计规范</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村庄硬化</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村庄硬化</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184</w:t>
            </w:r>
          </w:p>
        </w:tc>
        <w:tc>
          <w:tcPr>
            <w:tcW w:w="1636"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根据设计规范</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项目（工程）验收合格率</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项目（工程）验收合格率</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636"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根据设计规范</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项目（工程）开工率</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项目（工程）开工率</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636"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根据设计规范</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项目完成时限</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项目完成时限</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w:t>
            </w:r>
          </w:p>
        </w:tc>
        <w:tc>
          <w:tcPr>
            <w:tcW w:w="1636"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根据设计规范</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资金拨付及时率</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资金拨付及时率</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636"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根据设计规范</w:t>
            </w:r>
          </w:p>
        </w:tc>
      </w:tr>
      <w:tr>
        <w:tblPrEx>
          <w:tblCellMar>
            <w:top w:w="0" w:type="dxa"/>
            <w:left w:w="108" w:type="dxa"/>
            <w:bottom w:w="0" w:type="dxa"/>
            <w:right w:w="108" w:type="dxa"/>
          </w:tblCellMar>
        </w:tblPrEx>
        <w:trPr>
          <w:trHeight w:val="330" w:hRule="atLeast"/>
        </w:trPr>
        <w:tc>
          <w:tcPr>
            <w:tcW w:w="98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受益贫困人口数</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受益贫困人口数</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10320</w:t>
            </w:r>
          </w:p>
        </w:tc>
        <w:tc>
          <w:tcPr>
            <w:tcW w:w="1636"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根据项目所在地贫困人口</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生态效益指标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改善群众生产生活</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改善群众生产生活</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w:t>
            </w:r>
          </w:p>
        </w:tc>
        <w:tc>
          <w:tcPr>
            <w:tcW w:w="1636"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根据设计规范</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可持续影响指标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使用年限期限</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使用年限期限</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w:t>
            </w:r>
          </w:p>
        </w:tc>
        <w:tc>
          <w:tcPr>
            <w:tcW w:w="1636"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根据设计规范</w:t>
            </w:r>
          </w:p>
        </w:tc>
      </w:tr>
      <w:tr>
        <w:tblPrEx>
          <w:tblCellMar>
            <w:top w:w="0" w:type="dxa"/>
            <w:left w:w="108" w:type="dxa"/>
            <w:bottom w:w="0" w:type="dxa"/>
            <w:right w:w="108" w:type="dxa"/>
          </w:tblCellMar>
        </w:tblPrEx>
        <w:trPr>
          <w:trHeight w:val="33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受益人口满意度</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受益贫困人口满意度</w:t>
            </w:r>
          </w:p>
        </w:tc>
        <w:tc>
          <w:tcPr>
            <w:tcW w:w="77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636"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根据项目所在地贫困人口</w:t>
            </w:r>
          </w:p>
        </w:tc>
      </w:tr>
    </w:tbl>
    <w:p/>
    <w:p/>
    <w:p/>
    <w:p/>
    <w:p/>
    <w:p/>
    <w:p/>
    <w:p/>
    <w:p/>
    <w:p/>
    <w:p/>
    <w:p/>
    <w:p/>
    <w:p/>
    <w:p/>
    <w:p/>
    <w:p>
      <w:pPr>
        <w:jc w:val="center"/>
        <w:rPr>
          <w:b/>
          <w:bCs/>
          <w:sz w:val="30"/>
          <w:szCs w:val="30"/>
        </w:rPr>
      </w:pPr>
      <w:r>
        <w:rPr>
          <w:rFonts w:hint="eastAsia"/>
          <w:b/>
          <w:bCs/>
          <w:sz w:val="30"/>
          <w:szCs w:val="30"/>
        </w:rPr>
        <w:t>2</w:t>
      </w:r>
      <w:r>
        <w:rPr>
          <w:b/>
          <w:bCs/>
          <w:sz w:val="30"/>
          <w:szCs w:val="30"/>
        </w:rPr>
        <w:t>4</w:t>
      </w:r>
      <w:r>
        <w:rPr>
          <w:rFonts w:hint="eastAsia"/>
          <w:b/>
          <w:bCs/>
          <w:sz w:val="30"/>
          <w:szCs w:val="30"/>
        </w:rPr>
        <w:t>、隆化县苔山镇十二挠海村护村护地坝工程</w:t>
      </w:r>
    </w:p>
    <w:p>
      <w:r>
        <w:t>332-隆化县水务局</w:t>
      </w:r>
    </w:p>
    <w:tbl>
      <w:tblPr>
        <w:tblStyle w:val="4"/>
        <w:tblW w:w="8217" w:type="dxa"/>
        <w:tblInd w:w="0" w:type="dxa"/>
        <w:tblLayout w:type="autofit"/>
        <w:tblCellMar>
          <w:top w:w="0" w:type="dxa"/>
          <w:left w:w="108" w:type="dxa"/>
          <w:bottom w:w="0" w:type="dxa"/>
          <w:right w:w="108" w:type="dxa"/>
        </w:tblCellMar>
      </w:tblPr>
      <w:tblGrid>
        <w:gridCol w:w="988"/>
        <w:gridCol w:w="1559"/>
        <w:gridCol w:w="1417"/>
        <w:gridCol w:w="1843"/>
        <w:gridCol w:w="851"/>
        <w:gridCol w:w="1559"/>
      </w:tblGrid>
      <w:tr>
        <w:tblPrEx>
          <w:tblCellMar>
            <w:top w:w="0" w:type="dxa"/>
            <w:left w:w="108" w:type="dxa"/>
            <w:bottom w:w="0" w:type="dxa"/>
            <w:right w:w="108" w:type="dxa"/>
          </w:tblCellMar>
        </w:tblPrEx>
        <w:trPr>
          <w:trHeight w:val="330" w:hRule="atLeast"/>
        </w:trPr>
        <w:tc>
          <w:tcPr>
            <w:tcW w:w="9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绩效目标</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567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 xml:space="preserve">该项目投资58.38万元 </w:t>
            </w:r>
          </w:p>
        </w:tc>
      </w:tr>
      <w:tr>
        <w:tblPrEx>
          <w:tblCellMar>
            <w:top w:w="0" w:type="dxa"/>
            <w:left w:w="108" w:type="dxa"/>
            <w:bottom w:w="0" w:type="dxa"/>
            <w:right w:w="108" w:type="dxa"/>
          </w:tblCellMar>
        </w:tblPrEx>
        <w:trPr>
          <w:trHeight w:val="330"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目标2</w:t>
            </w:r>
          </w:p>
        </w:tc>
        <w:tc>
          <w:tcPr>
            <w:tcW w:w="567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完成在苔山镇十二挠海村新建护村护地坝500米</w:t>
            </w:r>
          </w:p>
        </w:tc>
      </w:tr>
      <w:tr>
        <w:tblPrEx>
          <w:tblCellMar>
            <w:top w:w="0" w:type="dxa"/>
            <w:left w:w="108" w:type="dxa"/>
            <w:bottom w:w="0" w:type="dxa"/>
            <w:right w:w="108" w:type="dxa"/>
          </w:tblCellMar>
        </w:tblPrEx>
        <w:trPr>
          <w:trHeight w:val="330"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目标3</w:t>
            </w:r>
          </w:p>
        </w:tc>
        <w:tc>
          <w:tcPr>
            <w:tcW w:w="567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提高项目区的防洪标准，有效的保护了农田村庄</w:t>
            </w:r>
          </w:p>
        </w:tc>
      </w:tr>
      <w:tr>
        <w:tblPrEx>
          <w:tblCellMar>
            <w:top w:w="0" w:type="dxa"/>
            <w:left w:w="108" w:type="dxa"/>
            <w:bottom w:w="0" w:type="dxa"/>
            <w:right w:w="108" w:type="dxa"/>
          </w:tblCellMar>
        </w:tblPrEx>
        <w:trPr>
          <w:trHeight w:val="33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r>
      <w:tr>
        <w:tblPrEx>
          <w:tblCellMar>
            <w:top w:w="0" w:type="dxa"/>
            <w:left w:w="108" w:type="dxa"/>
            <w:bottom w:w="0" w:type="dxa"/>
            <w:right w:w="108" w:type="dxa"/>
          </w:tblCellMar>
        </w:tblPrEx>
        <w:trPr>
          <w:trHeight w:val="330" w:hRule="atLeast"/>
        </w:trPr>
        <w:tc>
          <w:tcPr>
            <w:tcW w:w="98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修护村护地坝</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修建护坝长度</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500</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实施方案</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涉及村庄</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护坝涉及村庄个数</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实施方案</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合格率</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项目（工程）验收合格率</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验收报告</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开工令</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项目（工程）开工率</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开工令</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完成时限</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项目完成时限</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实施方案</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及时率</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资金拨付及时率</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支付需求</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浆砌石</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浆砌石成本</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300</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实施方案</w:t>
            </w:r>
          </w:p>
        </w:tc>
      </w:tr>
      <w:tr>
        <w:tblPrEx>
          <w:tblCellMar>
            <w:top w:w="0" w:type="dxa"/>
            <w:left w:w="108" w:type="dxa"/>
            <w:bottom w:w="0" w:type="dxa"/>
            <w:right w:w="108" w:type="dxa"/>
          </w:tblCellMar>
        </w:tblPrEx>
        <w:trPr>
          <w:trHeight w:val="330" w:hRule="atLeast"/>
        </w:trPr>
        <w:tc>
          <w:tcPr>
            <w:tcW w:w="98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受益人口数</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项目建成后受益人口</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500</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实施方案</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生态效益指标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保护耕地和村庄</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项目建成后保护耕地和村庄</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实施方案</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可持续影响指标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使用年限期限</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项目建成使用年限</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实施方案</w:t>
            </w:r>
          </w:p>
        </w:tc>
      </w:tr>
      <w:tr>
        <w:tblPrEx>
          <w:tblCellMar>
            <w:top w:w="0" w:type="dxa"/>
            <w:left w:w="108" w:type="dxa"/>
            <w:bottom w:w="0" w:type="dxa"/>
            <w:right w:w="108" w:type="dxa"/>
          </w:tblCellMar>
        </w:tblPrEx>
        <w:trPr>
          <w:trHeight w:val="33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满意度</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受益贫困人口满意度</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95</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抽样调查</w:t>
            </w:r>
          </w:p>
        </w:tc>
      </w:tr>
    </w:tbl>
    <w:p/>
    <w:p/>
    <w:p/>
    <w:p/>
    <w:p/>
    <w:p/>
    <w:p/>
    <w:p/>
    <w:p/>
    <w:p/>
    <w:p/>
    <w:p/>
    <w:p/>
    <w:p/>
    <w:p/>
    <w:p/>
    <w:p>
      <w:pPr>
        <w:jc w:val="center"/>
        <w:rPr>
          <w:b/>
          <w:bCs/>
          <w:sz w:val="30"/>
          <w:szCs w:val="30"/>
        </w:rPr>
      </w:pPr>
      <w:r>
        <w:rPr>
          <w:rFonts w:hint="eastAsia"/>
          <w:b/>
          <w:bCs/>
          <w:sz w:val="30"/>
          <w:szCs w:val="30"/>
        </w:rPr>
        <w:t>2</w:t>
      </w:r>
      <w:r>
        <w:rPr>
          <w:b/>
          <w:bCs/>
          <w:sz w:val="30"/>
          <w:szCs w:val="30"/>
        </w:rPr>
        <w:t>5</w:t>
      </w:r>
      <w:r>
        <w:rPr>
          <w:rFonts w:hint="eastAsia"/>
          <w:b/>
          <w:bCs/>
          <w:sz w:val="30"/>
          <w:szCs w:val="30"/>
        </w:rPr>
        <w:t>、隆化县小型水库</w:t>
      </w:r>
      <w:r>
        <w:rPr>
          <w:b/>
          <w:bCs/>
          <w:sz w:val="30"/>
          <w:szCs w:val="30"/>
        </w:rPr>
        <w:t xml:space="preserve"> 雨水情测报和安全监测设施建设项目</w:t>
      </w:r>
    </w:p>
    <w:p>
      <w:r>
        <w:t>332-隆化县水务局</w:t>
      </w:r>
    </w:p>
    <w:tbl>
      <w:tblPr>
        <w:tblStyle w:val="4"/>
        <w:tblW w:w="8217" w:type="dxa"/>
        <w:tblInd w:w="0" w:type="dxa"/>
        <w:tblLayout w:type="autofit"/>
        <w:tblCellMar>
          <w:top w:w="0" w:type="dxa"/>
          <w:left w:w="108" w:type="dxa"/>
          <w:bottom w:w="0" w:type="dxa"/>
          <w:right w:w="108" w:type="dxa"/>
        </w:tblCellMar>
      </w:tblPr>
      <w:tblGrid>
        <w:gridCol w:w="988"/>
        <w:gridCol w:w="1559"/>
        <w:gridCol w:w="1417"/>
        <w:gridCol w:w="1843"/>
        <w:gridCol w:w="851"/>
        <w:gridCol w:w="1559"/>
      </w:tblGrid>
      <w:tr>
        <w:tblPrEx>
          <w:tblCellMar>
            <w:top w:w="0" w:type="dxa"/>
            <w:left w:w="108" w:type="dxa"/>
            <w:bottom w:w="0" w:type="dxa"/>
            <w:right w:w="108" w:type="dxa"/>
          </w:tblCellMar>
        </w:tblPrEx>
        <w:trPr>
          <w:trHeight w:val="330" w:hRule="atLeast"/>
        </w:trPr>
        <w:tc>
          <w:tcPr>
            <w:tcW w:w="98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绩效目标</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567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工程投资59万元</w:t>
            </w:r>
          </w:p>
        </w:tc>
      </w:tr>
      <w:tr>
        <w:tblPrEx>
          <w:tblCellMar>
            <w:top w:w="0" w:type="dxa"/>
            <w:left w:w="108" w:type="dxa"/>
            <w:bottom w:w="0" w:type="dxa"/>
            <w:right w:w="108" w:type="dxa"/>
          </w:tblCellMar>
        </w:tblPrEx>
        <w:trPr>
          <w:trHeight w:val="330"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目标2</w:t>
            </w:r>
          </w:p>
        </w:tc>
        <w:tc>
          <w:tcPr>
            <w:tcW w:w="567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用于建设二道湾水库、龙门水库两座小型水库的雨水情测报、大坝安全监测、工程视频监测等系统建设</w:t>
            </w:r>
          </w:p>
        </w:tc>
      </w:tr>
      <w:tr>
        <w:tblPrEx>
          <w:tblCellMar>
            <w:top w:w="0" w:type="dxa"/>
            <w:left w:w="108" w:type="dxa"/>
            <w:bottom w:w="0" w:type="dxa"/>
            <w:right w:w="108" w:type="dxa"/>
          </w:tblCellMar>
        </w:tblPrEx>
        <w:trPr>
          <w:trHeight w:val="330"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目标3</w:t>
            </w:r>
          </w:p>
        </w:tc>
        <w:tc>
          <w:tcPr>
            <w:tcW w:w="567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用于二道湾水库、龙门水库两座小型水库建设市、县级水库监测运管系统（含水库巡查APP）安装</w:t>
            </w:r>
          </w:p>
        </w:tc>
      </w:tr>
      <w:tr>
        <w:tblPrEx>
          <w:tblCellMar>
            <w:top w:w="0" w:type="dxa"/>
            <w:left w:w="108" w:type="dxa"/>
            <w:bottom w:w="0" w:type="dxa"/>
            <w:right w:w="108" w:type="dxa"/>
          </w:tblCellMar>
        </w:tblPrEx>
        <w:trPr>
          <w:trHeight w:val="33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r>
      <w:tr>
        <w:tblPrEx>
          <w:tblCellMar>
            <w:top w:w="0" w:type="dxa"/>
            <w:left w:w="108" w:type="dxa"/>
            <w:bottom w:w="0" w:type="dxa"/>
            <w:right w:w="108" w:type="dxa"/>
          </w:tblCellMar>
        </w:tblPrEx>
        <w:trPr>
          <w:trHeight w:val="330" w:hRule="atLeast"/>
        </w:trPr>
        <w:tc>
          <w:tcPr>
            <w:tcW w:w="98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雨水情测报设计水库数量</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雨水情测报</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设计</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安装设备的水库数量</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大坝安全监测、工程视频监测等设施及相关的监测系统安装</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设计</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安装系统的水库数量</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建设市、县级水库监测运管系统（含水库巡查APP)</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2</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设计</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合格率</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项目验收合格率</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验收报告</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完工率</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项目完工率</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完工报告</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及时率</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资金拨付及时率</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资金需求</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完成时间</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项目完成时间</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完工报告</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项目成本</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成本可控</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59</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设计</w:t>
            </w:r>
          </w:p>
        </w:tc>
      </w:tr>
      <w:tr>
        <w:tblPrEx>
          <w:tblCellMar>
            <w:top w:w="0" w:type="dxa"/>
            <w:left w:w="108" w:type="dxa"/>
            <w:bottom w:w="0" w:type="dxa"/>
            <w:right w:w="108" w:type="dxa"/>
          </w:tblCellMar>
        </w:tblPrEx>
        <w:trPr>
          <w:trHeight w:val="330" w:hRule="atLeast"/>
        </w:trPr>
        <w:tc>
          <w:tcPr>
            <w:tcW w:w="98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经济效益指标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保护下游居民生命财产安全</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增强水库雨水情的监控及时反映降雨强度保护下游居民生命财产安全</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设计</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可持续影响指标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使用年限</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工程设施最低使用年限</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3</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设计</w:t>
            </w:r>
          </w:p>
        </w:tc>
      </w:tr>
      <w:tr>
        <w:tblPrEx>
          <w:tblCellMar>
            <w:top w:w="0" w:type="dxa"/>
            <w:left w:w="108" w:type="dxa"/>
            <w:bottom w:w="0" w:type="dxa"/>
            <w:right w:w="108" w:type="dxa"/>
          </w:tblCellMar>
        </w:tblPrEx>
        <w:trPr>
          <w:trHeight w:val="33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满意度</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项目涉及受益群众满意比例</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抽样调查</w:t>
            </w:r>
          </w:p>
        </w:tc>
      </w:tr>
    </w:tbl>
    <w:p/>
    <w:p/>
    <w:p/>
    <w:p/>
    <w:p/>
    <w:p/>
    <w:p/>
    <w:p/>
    <w:p>
      <w:pPr>
        <w:jc w:val="center"/>
        <w:rPr>
          <w:b/>
          <w:bCs/>
          <w:sz w:val="30"/>
          <w:szCs w:val="30"/>
        </w:rPr>
      </w:pPr>
      <w:r>
        <w:rPr>
          <w:rFonts w:hint="eastAsia"/>
          <w:b/>
          <w:bCs/>
          <w:sz w:val="30"/>
          <w:szCs w:val="30"/>
        </w:rPr>
        <w:t>2</w:t>
      </w:r>
      <w:r>
        <w:rPr>
          <w:b/>
          <w:bCs/>
          <w:sz w:val="30"/>
          <w:szCs w:val="30"/>
        </w:rPr>
        <w:t>6</w:t>
      </w:r>
      <w:r>
        <w:rPr>
          <w:rFonts w:hint="eastAsia"/>
          <w:b/>
          <w:bCs/>
          <w:sz w:val="30"/>
          <w:szCs w:val="30"/>
        </w:rPr>
        <w:t>、停止天然林商业性采伐补助资金</w:t>
      </w:r>
    </w:p>
    <w:p>
      <w:r>
        <w:t>327-隆化县林业和草原局</w:t>
      </w:r>
    </w:p>
    <w:tbl>
      <w:tblPr>
        <w:tblStyle w:val="4"/>
        <w:tblW w:w="8255" w:type="dxa"/>
        <w:tblInd w:w="0" w:type="dxa"/>
        <w:tblLayout w:type="autofit"/>
        <w:tblCellMar>
          <w:top w:w="0" w:type="dxa"/>
          <w:left w:w="108" w:type="dxa"/>
          <w:bottom w:w="0" w:type="dxa"/>
          <w:right w:w="108" w:type="dxa"/>
        </w:tblCellMar>
      </w:tblPr>
      <w:tblGrid>
        <w:gridCol w:w="988"/>
        <w:gridCol w:w="1417"/>
        <w:gridCol w:w="1559"/>
        <w:gridCol w:w="1701"/>
        <w:gridCol w:w="1134"/>
        <w:gridCol w:w="1440"/>
        <w:gridCol w:w="16"/>
      </w:tblGrid>
      <w:tr>
        <w:tblPrEx>
          <w:tblCellMar>
            <w:top w:w="0" w:type="dxa"/>
            <w:left w:w="108" w:type="dxa"/>
            <w:bottom w:w="0" w:type="dxa"/>
            <w:right w:w="108" w:type="dxa"/>
          </w:tblCellMar>
        </w:tblPrEx>
        <w:trPr>
          <w:trHeight w:val="330"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585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增加集体和林农收入，有效保护森林资源。</w:t>
            </w:r>
          </w:p>
        </w:tc>
      </w:tr>
      <w:tr>
        <w:tblPrEx>
          <w:tblCellMar>
            <w:top w:w="0" w:type="dxa"/>
            <w:left w:w="108" w:type="dxa"/>
            <w:bottom w:w="0" w:type="dxa"/>
            <w:right w:w="108" w:type="dxa"/>
          </w:tblCellMar>
        </w:tblPrEx>
        <w:trPr>
          <w:gridAfter w:val="1"/>
          <w:wAfter w:w="16" w:type="dxa"/>
          <w:trHeight w:val="33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r>
      <w:tr>
        <w:tblPrEx>
          <w:tblCellMar>
            <w:top w:w="0" w:type="dxa"/>
            <w:left w:w="108" w:type="dxa"/>
            <w:bottom w:w="0" w:type="dxa"/>
            <w:right w:w="108" w:type="dxa"/>
          </w:tblCellMar>
        </w:tblPrEx>
        <w:trPr>
          <w:gridAfter w:val="1"/>
          <w:wAfter w:w="16" w:type="dxa"/>
          <w:trHeight w:val="330" w:hRule="atLeast"/>
        </w:trPr>
        <w:tc>
          <w:tcPr>
            <w:tcW w:w="98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全县停止天然林商业性采伐补助面积</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全县停止天然林商业性采伐补助面积</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67.68</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项目实施方案</w:t>
            </w:r>
          </w:p>
        </w:tc>
      </w:tr>
      <w:tr>
        <w:tblPrEx>
          <w:tblCellMar>
            <w:top w:w="0" w:type="dxa"/>
            <w:left w:w="108" w:type="dxa"/>
            <w:bottom w:w="0" w:type="dxa"/>
            <w:right w:w="108" w:type="dxa"/>
          </w:tblCellMar>
        </w:tblPrEx>
        <w:trPr>
          <w:gridAfter w:val="1"/>
          <w:wAfter w:w="16" w:type="dxa"/>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补助面积验收合格率</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补助面积验收合格率</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95</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项目实施方案</w:t>
            </w:r>
          </w:p>
        </w:tc>
      </w:tr>
      <w:tr>
        <w:tblPrEx>
          <w:tblCellMar>
            <w:top w:w="0" w:type="dxa"/>
            <w:left w:w="108" w:type="dxa"/>
            <w:bottom w:w="0" w:type="dxa"/>
            <w:right w:w="108" w:type="dxa"/>
          </w:tblCellMar>
        </w:tblPrEx>
        <w:trPr>
          <w:gridAfter w:val="1"/>
          <w:wAfter w:w="16" w:type="dxa"/>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资金支付及时性</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资金支付及时性</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0.00</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项目实施方案</w:t>
            </w:r>
          </w:p>
        </w:tc>
      </w:tr>
      <w:tr>
        <w:tblPrEx>
          <w:tblCellMar>
            <w:top w:w="0" w:type="dxa"/>
            <w:left w:w="108" w:type="dxa"/>
            <w:bottom w:w="0" w:type="dxa"/>
            <w:right w:w="108" w:type="dxa"/>
          </w:tblCellMar>
        </w:tblPrEx>
        <w:trPr>
          <w:gridAfter w:val="1"/>
          <w:wAfter w:w="16" w:type="dxa"/>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集体和林农补偿标准</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集体和林农补偿标准</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项目实施方案</w:t>
            </w:r>
          </w:p>
        </w:tc>
      </w:tr>
      <w:tr>
        <w:tblPrEx>
          <w:tblCellMar>
            <w:top w:w="0" w:type="dxa"/>
            <w:left w:w="108" w:type="dxa"/>
            <w:bottom w:w="0" w:type="dxa"/>
            <w:right w:w="108" w:type="dxa"/>
          </w:tblCellMar>
        </w:tblPrEx>
        <w:trPr>
          <w:gridAfter w:val="1"/>
          <w:wAfter w:w="16" w:type="dxa"/>
          <w:trHeight w:val="33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生态效益指标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有效保护森林资源</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有效保护森林资源</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0.00</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项目实施方案</w:t>
            </w:r>
          </w:p>
        </w:tc>
      </w:tr>
      <w:tr>
        <w:tblPrEx>
          <w:tblCellMar>
            <w:top w:w="0" w:type="dxa"/>
            <w:left w:w="108" w:type="dxa"/>
            <w:bottom w:w="0" w:type="dxa"/>
            <w:right w:w="108" w:type="dxa"/>
          </w:tblCellMar>
        </w:tblPrEx>
        <w:trPr>
          <w:gridAfter w:val="1"/>
          <w:wAfter w:w="16" w:type="dxa"/>
          <w:trHeight w:val="33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受益群众满意度</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受益群众满意度</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90</w:t>
            </w:r>
          </w:p>
        </w:tc>
        <w:tc>
          <w:tcPr>
            <w:tcW w:w="1440"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项目实施方案</w:t>
            </w:r>
          </w:p>
        </w:tc>
      </w:tr>
    </w:tbl>
    <w:p/>
    <w:p/>
    <w:p/>
    <w:p/>
    <w:p/>
    <w:p/>
    <w:p/>
    <w:p/>
    <w:p/>
    <w:p/>
    <w:p/>
    <w:p/>
    <w:p/>
    <w:p/>
    <w:p/>
    <w:p/>
    <w:p/>
    <w:p/>
    <w:p/>
    <w:p/>
    <w:p/>
    <w:p/>
    <w:p/>
    <w:p/>
    <w:p>
      <w:pPr>
        <w:jc w:val="center"/>
        <w:rPr>
          <w:b/>
          <w:bCs/>
          <w:sz w:val="30"/>
          <w:szCs w:val="30"/>
        </w:rPr>
      </w:pPr>
      <w:r>
        <w:rPr>
          <w:rFonts w:hint="eastAsia"/>
          <w:b/>
          <w:bCs/>
          <w:sz w:val="30"/>
          <w:szCs w:val="30"/>
        </w:rPr>
        <w:t>2</w:t>
      </w:r>
      <w:r>
        <w:rPr>
          <w:b/>
          <w:bCs/>
          <w:sz w:val="30"/>
          <w:szCs w:val="30"/>
        </w:rPr>
        <w:t>7</w:t>
      </w:r>
      <w:r>
        <w:rPr>
          <w:rFonts w:hint="eastAsia"/>
          <w:b/>
          <w:bCs/>
          <w:sz w:val="30"/>
          <w:szCs w:val="30"/>
        </w:rPr>
        <w:t>、完善退耕还林政策补助资金</w:t>
      </w:r>
    </w:p>
    <w:p>
      <w:r>
        <w:t>327-隆化县林业和草原局</w:t>
      </w:r>
    </w:p>
    <w:tbl>
      <w:tblPr>
        <w:tblStyle w:val="4"/>
        <w:tblW w:w="8217" w:type="dxa"/>
        <w:tblInd w:w="0" w:type="dxa"/>
        <w:tblLayout w:type="autofit"/>
        <w:tblCellMar>
          <w:top w:w="0" w:type="dxa"/>
          <w:left w:w="108" w:type="dxa"/>
          <w:bottom w:w="0" w:type="dxa"/>
          <w:right w:w="108" w:type="dxa"/>
        </w:tblCellMar>
      </w:tblPr>
      <w:tblGrid>
        <w:gridCol w:w="988"/>
        <w:gridCol w:w="1417"/>
        <w:gridCol w:w="1559"/>
        <w:gridCol w:w="1701"/>
        <w:gridCol w:w="1099"/>
        <w:gridCol w:w="1453"/>
      </w:tblGrid>
      <w:tr>
        <w:tblPrEx>
          <w:tblCellMar>
            <w:top w:w="0" w:type="dxa"/>
            <w:left w:w="108" w:type="dxa"/>
            <w:bottom w:w="0" w:type="dxa"/>
            <w:right w:w="108" w:type="dxa"/>
          </w:tblCellMar>
        </w:tblPrEx>
        <w:trPr>
          <w:trHeight w:val="330"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Arial" w:hAnsi="Arial" w:eastAsia="宋体" w:cs="Arial"/>
                <w:b/>
                <w:bCs/>
                <w:kern w:val="0"/>
                <w:sz w:val="22"/>
              </w:rPr>
            </w:pPr>
            <w:r>
              <w:rPr>
                <w:rFonts w:ascii="Arial" w:hAnsi="Arial" w:eastAsia="宋体" w:cs="Arial"/>
                <w:b/>
                <w:bCs/>
                <w:kern w:val="0"/>
                <w:sz w:val="22"/>
              </w:rPr>
              <w:t>绩效目标</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目标1</w:t>
            </w:r>
          </w:p>
        </w:tc>
        <w:tc>
          <w:tcPr>
            <w:tcW w:w="581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验收合格后及时发放补助资金，使退耕户受益。</w:t>
            </w:r>
          </w:p>
        </w:tc>
      </w:tr>
      <w:tr>
        <w:tblPrEx>
          <w:tblCellMar>
            <w:top w:w="0" w:type="dxa"/>
            <w:left w:w="108" w:type="dxa"/>
            <w:bottom w:w="0" w:type="dxa"/>
            <w:right w:w="108" w:type="dxa"/>
          </w:tblCellMar>
        </w:tblPrEx>
        <w:trPr>
          <w:trHeight w:val="33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1099"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1453"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r>
      <w:tr>
        <w:tblPrEx>
          <w:tblCellMar>
            <w:top w:w="0" w:type="dxa"/>
            <w:left w:w="108" w:type="dxa"/>
            <w:bottom w:w="0" w:type="dxa"/>
            <w:right w:w="108" w:type="dxa"/>
          </w:tblCellMar>
        </w:tblPrEx>
        <w:trPr>
          <w:trHeight w:val="330" w:hRule="atLeast"/>
        </w:trPr>
        <w:tc>
          <w:tcPr>
            <w:tcW w:w="98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补助面积</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当年补助面积</w:t>
            </w:r>
          </w:p>
        </w:tc>
        <w:tc>
          <w:tcPr>
            <w:tcW w:w="109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18885.76</w:t>
            </w:r>
          </w:p>
        </w:tc>
        <w:tc>
          <w:tcPr>
            <w:tcW w:w="145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项目实施方案</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退耕还林面积验收合格率</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当年退耕还林面积验收合格率</w:t>
            </w:r>
          </w:p>
        </w:tc>
        <w:tc>
          <w:tcPr>
            <w:tcW w:w="109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95</w:t>
            </w:r>
          </w:p>
        </w:tc>
        <w:tc>
          <w:tcPr>
            <w:tcW w:w="145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项目实施方案</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及时支付补助资金</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及时支付补助资金</w:t>
            </w:r>
          </w:p>
        </w:tc>
        <w:tc>
          <w:tcPr>
            <w:tcW w:w="109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0.00</w:t>
            </w:r>
          </w:p>
        </w:tc>
        <w:tc>
          <w:tcPr>
            <w:tcW w:w="145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项目实施方案</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补助标准</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补助标准</w:t>
            </w:r>
          </w:p>
        </w:tc>
        <w:tc>
          <w:tcPr>
            <w:tcW w:w="109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90</w:t>
            </w:r>
          </w:p>
        </w:tc>
        <w:tc>
          <w:tcPr>
            <w:tcW w:w="145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项目实施方案</w:t>
            </w:r>
          </w:p>
        </w:tc>
      </w:tr>
      <w:tr>
        <w:tblPrEx>
          <w:tblCellMar>
            <w:top w:w="0" w:type="dxa"/>
            <w:left w:w="108" w:type="dxa"/>
            <w:bottom w:w="0" w:type="dxa"/>
            <w:right w:w="108" w:type="dxa"/>
          </w:tblCellMar>
        </w:tblPrEx>
        <w:trPr>
          <w:trHeight w:val="33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经济效益指标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增加退耕户收入</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增加退耕户收入</w:t>
            </w:r>
          </w:p>
        </w:tc>
        <w:tc>
          <w:tcPr>
            <w:tcW w:w="109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0.00</w:t>
            </w:r>
          </w:p>
        </w:tc>
        <w:tc>
          <w:tcPr>
            <w:tcW w:w="145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项目实施方案</w:t>
            </w:r>
          </w:p>
        </w:tc>
      </w:tr>
      <w:tr>
        <w:tblPrEx>
          <w:tblCellMar>
            <w:top w:w="0" w:type="dxa"/>
            <w:left w:w="108" w:type="dxa"/>
            <w:bottom w:w="0" w:type="dxa"/>
            <w:right w:w="108" w:type="dxa"/>
          </w:tblCellMar>
        </w:tblPrEx>
        <w:trPr>
          <w:trHeight w:val="33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受益群众满意度</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受益群众满意度</w:t>
            </w:r>
          </w:p>
        </w:tc>
        <w:tc>
          <w:tcPr>
            <w:tcW w:w="109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90</w:t>
            </w:r>
          </w:p>
        </w:tc>
        <w:tc>
          <w:tcPr>
            <w:tcW w:w="145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项目实施方案</w:t>
            </w:r>
          </w:p>
        </w:tc>
      </w:tr>
    </w:tbl>
    <w:p/>
    <w:p/>
    <w:p/>
    <w:p/>
    <w:p/>
    <w:p/>
    <w:p/>
    <w:p/>
    <w:p/>
    <w:p/>
    <w:p/>
    <w:p/>
    <w:p/>
    <w:p/>
    <w:p/>
    <w:p/>
    <w:p/>
    <w:p/>
    <w:p/>
    <w:p/>
    <w:p/>
    <w:p/>
    <w:p/>
    <w:p/>
    <w:p>
      <w:pPr>
        <w:jc w:val="center"/>
        <w:rPr>
          <w:b/>
          <w:bCs/>
          <w:sz w:val="30"/>
          <w:szCs w:val="30"/>
        </w:rPr>
      </w:pPr>
      <w:r>
        <w:rPr>
          <w:rFonts w:hint="eastAsia"/>
          <w:b/>
          <w:bCs/>
          <w:sz w:val="30"/>
          <w:szCs w:val="30"/>
        </w:rPr>
        <w:t>2</w:t>
      </w:r>
      <w:r>
        <w:rPr>
          <w:b/>
          <w:bCs/>
          <w:sz w:val="30"/>
          <w:szCs w:val="30"/>
        </w:rPr>
        <w:t>8</w:t>
      </w:r>
      <w:r>
        <w:rPr>
          <w:rFonts w:hint="eastAsia"/>
          <w:b/>
          <w:bCs/>
          <w:sz w:val="30"/>
          <w:szCs w:val="30"/>
        </w:rPr>
        <w:t>、张三营镇东风村道路改造项目</w:t>
      </w:r>
    </w:p>
    <w:p>
      <w:r>
        <w:t>911-隆化县张三营镇人民政府</w:t>
      </w:r>
    </w:p>
    <w:tbl>
      <w:tblPr>
        <w:tblStyle w:val="4"/>
        <w:tblW w:w="8217" w:type="dxa"/>
        <w:tblInd w:w="0" w:type="dxa"/>
        <w:tblLayout w:type="autofit"/>
        <w:tblCellMar>
          <w:top w:w="0" w:type="dxa"/>
          <w:left w:w="108" w:type="dxa"/>
          <w:bottom w:w="0" w:type="dxa"/>
          <w:right w:w="108" w:type="dxa"/>
        </w:tblCellMar>
      </w:tblPr>
      <w:tblGrid>
        <w:gridCol w:w="846"/>
        <w:gridCol w:w="1559"/>
        <w:gridCol w:w="1418"/>
        <w:gridCol w:w="1701"/>
        <w:gridCol w:w="992"/>
        <w:gridCol w:w="1701"/>
      </w:tblGrid>
      <w:tr>
        <w:tblPrEx>
          <w:tblCellMar>
            <w:top w:w="0" w:type="dxa"/>
            <w:left w:w="108" w:type="dxa"/>
            <w:bottom w:w="0" w:type="dxa"/>
            <w:right w:w="108" w:type="dxa"/>
          </w:tblCellMar>
        </w:tblPrEx>
        <w:trPr>
          <w:trHeight w:val="330" w:hRule="atLeast"/>
        </w:trPr>
        <w:tc>
          <w:tcPr>
            <w:tcW w:w="24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Arial" w:hAnsi="Arial" w:eastAsia="宋体" w:cs="Arial"/>
                <w:b/>
                <w:bCs/>
                <w:kern w:val="0"/>
                <w:sz w:val="22"/>
              </w:rPr>
              <w:t>绩效目标</w:t>
            </w:r>
          </w:p>
        </w:tc>
        <w:tc>
          <w:tcPr>
            <w:tcW w:w="581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 xml:space="preserve"> 项目总投资41万元，拓宽1.5米混凝土路面1535米。受益脱贫人口395人，项目实施后，极大改善群众春季生产及秋收运输问题，对方便群众出行、促进社会稳定、推进乡村振兴具有重要意义，对提高群众生产生活水平具有十分重要意义。</w:t>
            </w:r>
          </w:p>
        </w:tc>
      </w:tr>
      <w:tr>
        <w:tblPrEx>
          <w:tblCellMar>
            <w:top w:w="0" w:type="dxa"/>
            <w:left w:w="108" w:type="dxa"/>
            <w:bottom w:w="0" w:type="dxa"/>
            <w:right w:w="108" w:type="dxa"/>
          </w:tblCellMar>
        </w:tblPrEx>
        <w:trPr>
          <w:trHeight w:val="33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一级指标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r>
      <w:tr>
        <w:tblPrEx>
          <w:tblCellMar>
            <w:top w:w="0" w:type="dxa"/>
            <w:left w:w="108" w:type="dxa"/>
            <w:bottom w:w="0" w:type="dxa"/>
            <w:right w:w="108" w:type="dxa"/>
          </w:tblCellMar>
        </w:tblPrEx>
        <w:trPr>
          <w:trHeight w:val="330" w:hRule="atLeast"/>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拓宽1.5米水泥路面</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拓宽1.5米水泥路面</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1535</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工程设计</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项目（工程）验收合格率</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项目（工程）验收合格率</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监理报告</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项目完成时限</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项目完成时限</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合同约定</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资金拨付及时率</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资金拨付及时率</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财务拨出凭证</w:t>
            </w:r>
          </w:p>
        </w:tc>
      </w:tr>
      <w:tr>
        <w:tblPrEx>
          <w:tblCellMar>
            <w:top w:w="0" w:type="dxa"/>
            <w:left w:w="108" w:type="dxa"/>
            <w:bottom w:w="0" w:type="dxa"/>
            <w:right w:w="108" w:type="dxa"/>
          </w:tblCellMar>
        </w:tblPrEx>
        <w:trPr>
          <w:trHeight w:val="330" w:hRule="atLeast"/>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受益人口数</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受益人口数</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1965</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工程设计</w:t>
            </w:r>
          </w:p>
        </w:tc>
      </w:tr>
      <w:tr>
        <w:tblPrEx>
          <w:tblCellMar>
            <w:top w:w="0" w:type="dxa"/>
            <w:left w:w="108" w:type="dxa"/>
            <w:bottom w:w="0" w:type="dxa"/>
            <w:right w:w="108" w:type="dxa"/>
          </w:tblCellMar>
        </w:tblPrEx>
        <w:trPr>
          <w:trHeight w:val="330"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可持续影响指标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使用年限期限</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使用年限期限</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工程设计</w:t>
            </w:r>
          </w:p>
        </w:tc>
      </w:tr>
      <w:tr>
        <w:tblPrEx>
          <w:tblCellMar>
            <w:top w:w="0" w:type="dxa"/>
            <w:left w:w="108" w:type="dxa"/>
            <w:bottom w:w="0" w:type="dxa"/>
            <w:right w:w="108" w:type="dxa"/>
          </w:tblCellMar>
        </w:tblPrEx>
        <w:trPr>
          <w:trHeight w:val="33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受益人口满意度</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受益人口满意度</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95</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受益人口调查</w:t>
            </w:r>
          </w:p>
        </w:tc>
      </w:tr>
    </w:tbl>
    <w:p>
      <w:pPr>
        <w:rPr>
          <w:rFonts w:hint="eastAsia"/>
        </w:rPr>
      </w:pPr>
    </w:p>
    <w:p/>
    <w:p/>
    <w:p/>
    <w:p/>
    <w:p/>
    <w:p/>
    <w:p/>
    <w:p/>
    <w:p/>
    <w:p/>
    <w:p/>
    <w:p/>
    <w:p/>
    <w:p/>
    <w:p/>
    <w:p/>
    <w:p/>
    <w:p>
      <w:pPr>
        <w:jc w:val="center"/>
        <w:rPr>
          <w:rFonts w:ascii="Calibri" w:hAnsi="Calibri" w:eastAsia="宋体" w:cs="Calibri"/>
          <w:b/>
          <w:bCs/>
          <w:color w:val="000000"/>
          <w:kern w:val="0"/>
          <w:sz w:val="30"/>
          <w:szCs w:val="30"/>
        </w:rPr>
      </w:pPr>
      <w:r>
        <w:rPr>
          <w:rFonts w:ascii="Calibri" w:hAnsi="Calibri" w:eastAsia="宋体" w:cs="Calibri"/>
          <w:b/>
          <w:bCs/>
          <w:color w:val="000000"/>
          <w:kern w:val="0"/>
          <w:sz w:val="30"/>
          <w:szCs w:val="30"/>
        </w:rPr>
        <w:t>29</w:t>
      </w:r>
      <w:r>
        <w:rPr>
          <w:rFonts w:hint="eastAsia" w:ascii="Calibri" w:hAnsi="Calibri" w:eastAsia="宋体" w:cs="Calibri"/>
          <w:b/>
          <w:bCs/>
          <w:color w:val="000000"/>
          <w:kern w:val="0"/>
          <w:sz w:val="30"/>
          <w:szCs w:val="30"/>
        </w:rPr>
        <w:t>、</w:t>
      </w:r>
      <w:r>
        <w:rPr>
          <w:rFonts w:ascii="Calibri" w:hAnsi="Calibri" w:eastAsia="宋体" w:cs="Calibri"/>
          <w:b/>
          <w:bCs/>
          <w:color w:val="000000"/>
          <w:kern w:val="0"/>
          <w:sz w:val="30"/>
          <w:szCs w:val="30"/>
        </w:rPr>
        <w:t>2021年白云山村环境整治提升工程项目</w:t>
      </w:r>
      <w:r>
        <w:rPr>
          <w:rFonts w:hint="eastAsia" w:ascii="Calibri" w:hAnsi="Calibri" w:eastAsia="宋体" w:cs="Calibri"/>
          <w:b/>
          <w:bCs/>
          <w:color w:val="000000"/>
          <w:kern w:val="0"/>
          <w:sz w:val="30"/>
          <w:szCs w:val="30"/>
        </w:rPr>
        <w:t>绩效目标表</w:t>
      </w:r>
    </w:p>
    <w:p>
      <w:r>
        <w:rPr>
          <w:rFonts w:ascii="Calibri" w:hAnsi="Calibri" w:eastAsia="宋体" w:cs="Calibri"/>
          <w:color w:val="000000"/>
          <w:kern w:val="0"/>
          <w:szCs w:val="21"/>
        </w:rPr>
        <w:t>915-</w:t>
      </w:r>
      <w:r>
        <w:rPr>
          <w:rFonts w:hint="eastAsia" w:ascii="微软雅黑" w:hAnsi="微软雅黑" w:eastAsia="微软雅黑" w:cs="Calibri"/>
          <w:color w:val="000000"/>
          <w:kern w:val="0"/>
          <w:szCs w:val="21"/>
        </w:rPr>
        <w:t>隆化县八达营乡人民政府</w:t>
      </w:r>
    </w:p>
    <w:tbl>
      <w:tblPr>
        <w:tblStyle w:val="4"/>
        <w:tblW w:w="8380" w:type="dxa"/>
        <w:tblInd w:w="5" w:type="dxa"/>
        <w:tblLayout w:type="autofit"/>
        <w:tblCellMar>
          <w:top w:w="0" w:type="dxa"/>
          <w:left w:w="108" w:type="dxa"/>
          <w:bottom w:w="0" w:type="dxa"/>
          <w:right w:w="108" w:type="dxa"/>
        </w:tblCellMar>
      </w:tblPr>
      <w:tblGrid>
        <w:gridCol w:w="1357"/>
        <w:gridCol w:w="1523"/>
        <w:gridCol w:w="1375"/>
        <w:gridCol w:w="1679"/>
        <w:gridCol w:w="713"/>
        <w:gridCol w:w="1733"/>
      </w:tblGrid>
      <w:tr>
        <w:trPr>
          <w:trHeight w:val="1249" w:hRule="atLeast"/>
        </w:trPr>
        <w:tc>
          <w:tcPr>
            <w:tcW w:w="28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Arial" w:hAnsi="Arial" w:eastAsia="宋体" w:cs="Arial"/>
                <w:b/>
                <w:bCs/>
                <w:kern w:val="0"/>
                <w:szCs w:val="21"/>
              </w:rPr>
            </w:pPr>
            <w:r>
              <w:rPr>
                <w:rFonts w:ascii="Arial" w:hAnsi="Arial" w:eastAsia="宋体" w:cs="Arial"/>
                <w:b/>
                <w:bCs/>
                <w:kern w:val="0"/>
                <w:szCs w:val="21"/>
              </w:rPr>
              <w:t>绩效目标</w:t>
            </w:r>
          </w:p>
        </w:tc>
        <w:tc>
          <w:tcPr>
            <w:tcW w:w="5500" w:type="dxa"/>
            <w:gridSpan w:val="4"/>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Calibri" w:hAnsi="Calibri" w:eastAsia="宋体" w:cs="Calibri"/>
                <w:color w:val="000000"/>
                <w:kern w:val="0"/>
                <w:szCs w:val="21"/>
              </w:rPr>
            </w:pPr>
            <w:r>
              <w:rPr>
                <w:rFonts w:ascii="Calibri" w:hAnsi="Calibri" w:eastAsia="宋体" w:cs="Calibri"/>
                <w:color w:val="000000"/>
                <w:kern w:val="0"/>
                <w:szCs w:val="21"/>
              </w:rPr>
              <w:t>总投资59万元，修建道路2970平米，铺设排水管75米，受益脱贫人口173户，633人。</w:t>
            </w:r>
          </w:p>
        </w:tc>
      </w:tr>
      <w:tr>
        <w:tblPrEx>
          <w:tblCellMar>
            <w:top w:w="0" w:type="dxa"/>
            <w:left w:w="108" w:type="dxa"/>
            <w:bottom w:w="0" w:type="dxa"/>
            <w:right w:w="108" w:type="dxa"/>
          </w:tblCellMar>
        </w:tblPrEx>
        <w:trPr>
          <w:trHeight w:val="786" w:hRule="atLeast"/>
        </w:trPr>
        <w:tc>
          <w:tcPr>
            <w:tcW w:w="13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一级指标</w:t>
            </w:r>
          </w:p>
        </w:tc>
        <w:tc>
          <w:tcPr>
            <w:tcW w:w="15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二级指标</w:t>
            </w:r>
          </w:p>
        </w:tc>
        <w:tc>
          <w:tcPr>
            <w:tcW w:w="13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三级指标</w:t>
            </w:r>
          </w:p>
        </w:tc>
        <w:tc>
          <w:tcPr>
            <w:tcW w:w="16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指标说明</w:t>
            </w:r>
          </w:p>
        </w:tc>
        <w:tc>
          <w:tcPr>
            <w:tcW w:w="713" w:type="dxa"/>
            <w:tcBorders>
              <w:top w:val="single" w:color="auto" w:sz="4" w:space="0"/>
              <w:left w:val="nil"/>
              <w:right w:val="single" w:color="auto" w:sz="4" w:space="0"/>
            </w:tcBorders>
            <w:shd w:val="clear" w:color="auto" w:fill="auto"/>
            <w:noWrap/>
            <w:vAlign w:val="center"/>
          </w:tcPr>
          <w:p>
            <w:pPr>
              <w:jc w:val="center"/>
              <w:rPr>
                <w:rFonts w:ascii="Calibri" w:hAnsi="Calibri" w:eastAsia="宋体" w:cs="Calibri"/>
                <w:color w:val="000000"/>
                <w:kern w:val="0"/>
                <w:szCs w:val="21"/>
              </w:rPr>
            </w:pPr>
            <w:r>
              <w:rPr>
                <w:rFonts w:ascii="Calibri" w:hAnsi="Calibri" w:eastAsia="宋体" w:cs="Calibri"/>
                <w:color w:val="000000"/>
                <w:kern w:val="0"/>
                <w:szCs w:val="21"/>
              </w:rPr>
              <w:t>值</w:t>
            </w:r>
          </w:p>
        </w:tc>
        <w:tc>
          <w:tcPr>
            <w:tcW w:w="1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指标确定依据</w:t>
            </w:r>
          </w:p>
        </w:tc>
      </w:tr>
      <w:tr>
        <w:tblPrEx>
          <w:tblCellMar>
            <w:top w:w="0" w:type="dxa"/>
            <w:left w:w="108" w:type="dxa"/>
            <w:bottom w:w="0" w:type="dxa"/>
            <w:right w:w="108" w:type="dxa"/>
          </w:tblCellMar>
        </w:tblPrEx>
        <w:trPr>
          <w:trHeight w:val="388" w:hRule="atLeast"/>
        </w:trPr>
        <w:tc>
          <w:tcPr>
            <w:tcW w:w="13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产出指标</w:t>
            </w:r>
          </w:p>
        </w:tc>
        <w:tc>
          <w:tcPr>
            <w:tcW w:w="15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数量指标</w:t>
            </w:r>
          </w:p>
        </w:tc>
        <w:tc>
          <w:tcPr>
            <w:tcW w:w="137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Calibri" w:hAnsi="Calibri" w:eastAsia="宋体" w:cs="Calibri"/>
                <w:color w:val="000000"/>
                <w:kern w:val="0"/>
                <w:szCs w:val="21"/>
              </w:rPr>
            </w:pPr>
            <w:r>
              <w:rPr>
                <w:rFonts w:ascii="Calibri" w:hAnsi="Calibri" w:eastAsia="宋体" w:cs="Calibri"/>
                <w:color w:val="000000"/>
                <w:kern w:val="0"/>
                <w:szCs w:val="21"/>
              </w:rPr>
              <w:t>修建道路</w:t>
            </w:r>
          </w:p>
        </w:tc>
        <w:tc>
          <w:tcPr>
            <w:tcW w:w="1679"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修建道路</w:t>
            </w:r>
          </w:p>
        </w:tc>
        <w:tc>
          <w:tcPr>
            <w:tcW w:w="713"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2970</w:t>
            </w:r>
          </w:p>
        </w:tc>
        <w:tc>
          <w:tcPr>
            <w:tcW w:w="1733"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项目结算评审报告</w:t>
            </w:r>
          </w:p>
        </w:tc>
      </w:tr>
      <w:tr>
        <w:tblPrEx>
          <w:tblCellMar>
            <w:top w:w="0" w:type="dxa"/>
            <w:left w:w="108" w:type="dxa"/>
            <w:bottom w:w="0" w:type="dxa"/>
            <w:right w:w="108" w:type="dxa"/>
          </w:tblCellMar>
        </w:tblPrEx>
        <w:trPr>
          <w:trHeight w:val="388" w:hRule="atLeast"/>
        </w:trPr>
        <w:tc>
          <w:tcPr>
            <w:tcW w:w="13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Cs w:val="21"/>
              </w:rPr>
            </w:pPr>
          </w:p>
        </w:tc>
        <w:tc>
          <w:tcPr>
            <w:tcW w:w="15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数量指标</w:t>
            </w:r>
          </w:p>
        </w:tc>
        <w:tc>
          <w:tcPr>
            <w:tcW w:w="137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Calibri" w:hAnsi="Calibri" w:eastAsia="宋体" w:cs="Calibri"/>
                <w:color w:val="000000"/>
                <w:kern w:val="0"/>
                <w:szCs w:val="21"/>
              </w:rPr>
            </w:pPr>
            <w:r>
              <w:rPr>
                <w:rFonts w:ascii="Calibri" w:hAnsi="Calibri" w:eastAsia="宋体" w:cs="Calibri"/>
                <w:color w:val="000000"/>
                <w:kern w:val="0"/>
                <w:szCs w:val="21"/>
              </w:rPr>
              <w:t>铺设排水管道</w:t>
            </w:r>
          </w:p>
        </w:tc>
        <w:tc>
          <w:tcPr>
            <w:tcW w:w="1679"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铺设排水管道</w:t>
            </w:r>
          </w:p>
        </w:tc>
        <w:tc>
          <w:tcPr>
            <w:tcW w:w="713"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75</w:t>
            </w:r>
          </w:p>
        </w:tc>
        <w:tc>
          <w:tcPr>
            <w:tcW w:w="1733"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项目结算评审报告</w:t>
            </w:r>
          </w:p>
        </w:tc>
      </w:tr>
      <w:tr>
        <w:tblPrEx>
          <w:tblCellMar>
            <w:top w:w="0" w:type="dxa"/>
            <w:left w:w="108" w:type="dxa"/>
            <w:bottom w:w="0" w:type="dxa"/>
            <w:right w:w="108" w:type="dxa"/>
          </w:tblCellMar>
        </w:tblPrEx>
        <w:trPr>
          <w:trHeight w:val="388" w:hRule="atLeast"/>
        </w:trPr>
        <w:tc>
          <w:tcPr>
            <w:tcW w:w="13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Cs w:val="21"/>
              </w:rPr>
            </w:pPr>
          </w:p>
        </w:tc>
        <w:tc>
          <w:tcPr>
            <w:tcW w:w="15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质量指标</w:t>
            </w:r>
          </w:p>
        </w:tc>
        <w:tc>
          <w:tcPr>
            <w:tcW w:w="137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Calibri" w:hAnsi="Calibri" w:eastAsia="宋体" w:cs="Calibri"/>
                <w:color w:val="000000"/>
                <w:kern w:val="0"/>
                <w:szCs w:val="21"/>
              </w:rPr>
            </w:pPr>
            <w:r>
              <w:rPr>
                <w:rFonts w:ascii="Calibri" w:hAnsi="Calibri" w:eastAsia="宋体" w:cs="Calibri"/>
                <w:color w:val="000000"/>
                <w:kern w:val="0"/>
                <w:szCs w:val="21"/>
              </w:rPr>
              <w:t>项目（工程）验收合格率</w:t>
            </w:r>
          </w:p>
        </w:tc>
        <w:tc>
          <w:tcPr>
            <w:tcW w:w="1679"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项目（工程）验收合格率</w:t>
            </w:r>
          </w:p>
        </w:tc>
        <w:tc>
          <w:tcPr>
            <w:tcW w:w="713"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100</w:t>
            </w:r>
          </w:p>
        </w:tc>
        <w:tc>
          <w:tcPr>
            <w:tcW w:w="1733"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项目结算评审报告</w:t>
            </w:r>
          </w:p>
        </w:tc>
      </w:tr>
      <w:tr>
        <w:tblPrEx>
          <w:tblCellMar>
            <w:top w:w="0" w:type="dxa"/>
            <w:left w:w="108" w:type="dxa"/>
            <w:bottom w:w="0" w:type="dxa"/>
            <w:right w:w="108" w:type="dxa"/>
          </w:tblCellMar>
        </w:tblPrEx>
        <w:trPr>
          <w:trHeight w:val="388" w:hRule="atLeast"/>
        </w:trPr>
        <w:tc>
          <w:tcPr>
            <w:tcW w:w="13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Cs w:val="21"/>
              </w:rPr>
            </w:pPr>
          </w:p>
        </w:tc>
        <w:tc>
          <w:tcPr>
            <w:tcW w:w="15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时效指标</w:t>
            </w:r>
          </w:p>
        </w:tc>
        <w:tc>
          <w:tcPr>
            <w:tcW w:w="137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Calibri" w:hAnsi="Calibri" w:eastAsia="宋体" w:cs="Calibri"/>
                <w:color w:val="000000"/>
                <w:kern w:val="0"/>
                <w:szCs w:val="21"/>
              </w:rPr>
            </w:pPr>
            <w:r>
              <w:rPr>
                <w:rFonts w:ascii="Calibri" w:hAnsi="Calibri" w:eastAsia="宋体" w:cs="Calibri"/>
                <w:color w:val="000000"/>
                <w:kern w:val="0"/>
                <w:szCs w:val="21"/>
              </w:rPr>
              <w:t>项目（工程）开工率</w:t>
            </w:r>
          </w:p>
        </w:tc>
        <w:tc>
          <w:tcPr>
            <w:tcW w:w="1679"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项目（工程）开工率</w:t>
            </w:r>
          </w:p>
        </w:tc>
        <w:tc>
          <w:tcPr>
            <w:tcW w:w="713"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100</w:t>
            </w:r>
          </w:p>
        </w:tc>
        <w:tc>
          <w:tcPr>
            <w:tcW w:w="1733"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项目结算评审报告</w:t>
            </w:r>
          </w:p>
        </w:tc>
      </w:tr>
      <w:tr>
        <w:tblPrEx>
          <w:tblCellMar>
            <w:top w:w="0" w:type="dxa"/>
            <w:left w:w="108" w:type="dxa"/>
            <w:bottom w:w="0" w:type="dxa"/>
            <w:right w:w="108" w:type="dxa"/>
          </w:tblCellMar>
        </w:tblPrEx>
        <w:trPr>
          <w:trHeight w:val="388" w:hRule="atLeast"/>
        </w:trPr>
        <w:tc>
          <w:tcPr>
            <w:tcW w:w="13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Cs w:val="21"/>
              </w:rPr>
            </w:pPr>
          </w:p>
        </w:tc>
        <w:tc>
          <w:tcPr>
            <w:tcW w:w="15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时效指标</w:t>
            </w:r>
          </w:p>
        </w:tc>
        <w:tc>
          <w:tcPr>
            <w:tcW w:w="137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Calibri" w:hAnsi="Calibri" w:eastAsia="宋体" w:cs="Calibri"/>
                <w:color w:val="000000"/>
                <w:kern w:val="0"/>
                <w:szCs w:val="21"/>
              </w:rPr>
            </w:pPr>
            <w:r>
              <w:rPr>
                <w:rFonts w:ascii="Calibri" w:hAnsi="Calibri" w:eastAsia="宋体" w:cs="Calibri"/>
                <w:color w:val="000000"/>
                <w:kern w:val="0"/>
                <w:szCs w:val="21"/>
              </w:rPr>
              <w:t>项目完成时限</w:t>
            </w:r>
          </w:p>
        </w:tc>
        <w:tc>
          <w:tcPr>
            <w:tcW w:w="1679"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项目完成时限</w:t>
            </w:r>
          </w:p>
        </w:tc>
        <w:tc>
          <w:tcPr>
            <w:tcW w:w="713"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733"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项目结算评审报告</w:t>
            </w:r>
          </w:p>
        </w:tc>
      </w:tr>
      <w:tr>
        <w:tblPrEx>
          <w:tblCellMar>
            <w:top w:w="0" w:type="dxa"/>
            <w:left w:w="108" w:type="dxa"/>
            <w:bottom w:w="0" w:type="dxa"/>
            <w:right w:w="108" w:type="dxa"/>
          </w:tblCellMar>
        </w:tblPrEx>
        <w:trPr>
          <w:trHeight w:val="388" w:hRule="atLeast"/>
        </w:trPr>
        <w:tc>
          <w:tcPr>
            <w:tcW w:w="13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Cs w:val="21"/>
              </w:rPr>
            </w:pPr>
          </w:p>
        </w:tc>
        <w:tc>
          <w:tcPr>
            <w:tcW w:w="15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时效指标</w:t>
            </w:r>
          </w:p>
        </w:tc>
        <w:tc>
          <w:tcPr>
            <w:tcW w:w="137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Calibri" w:hAnsi="Calibri" w:eastAsia="宋体" w:cs="Calibri"/>
                <w:color w:val="000000"/>
                <w:kern w:val="0"/>
                <w:szCs w:val="21"/>
              </w:rPr>
            </w:pPr>
            <w:r>
              <w:rPr>
                <w:rFonts w:ascii="Calibri" w:hAnsi="Calibri" w:eastAsia="宋体" w:cs="Calibri"/>
                <w:color w:val="000000"/>
                <w:kern w:val="0"/>
                <w:szCs w:val="21"/>
              </w:rPr>
              <w:t>资金拨付及时率</w:t>
            </w:r>
          </w:p>
        </w:tc>
        <w:tc>
          <w:tcPr>
            <w:tcW w:w="1679"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资金拨付及时率</w:t>
            </w:r>
          </w:p>
        </w:tc>
        <w:tc>
          <w:tcPr>
            <w:tcW w:w="713"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100</w:t>
            </w:r>
          </w:p>
        </w:tc>
        <w:tc>
          <w:tcPr>
            <w:tcW w:w="1733"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项目结算评审报告</w:t>
            </w:r>
          </w:p>
        </w:tc>
      </w:tr>
      <w:tr>
        <w:tblPrEx>
          <w:tblCellMar>
            <w:top w:w="0" w:type="dxa"/>
            <w:left w:w="108" w:type="dxa"/>
            <w:bottom w:w="0" w:type="dxa"/>
            <w:right w:w="108" w:type="dxa"/>
          </w:tblCellMar>
        </w:tblPrEx>
        <w:trPr>
          <w:trHeight w:val="388" w:hRule="atLeast"/>
        </w:trPr>
        <w:tc>
          <w:tcPr>
            <w:tcW w:w="13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Cs w:val="21"/>
              </w:rPr>
            </w:pPr>
          </w:p>
        </w:tc>
        <w:tc>
          <w:tcPr>
            <w:tcW w:w="15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成本指标</w:t>
            </w:r>
          </w:p>
        </w:tc>
        <w:tc>
          <w:tcPr>
            <w:tcW w:w="137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Calibri" w:hAnsi="Calibri" w:eastAsia="宋体" w:cs="Calibri"/>
                <w:color w:val="000000"/>
                <w:kern w:val="0"/>
                <w:szCs w:val="21"/>
              </w:rPr>
            </w:pPr>
            <w:r>
              <w:rPr>
                <w:rFonts w:ascii="Calibri" w:hAnsi="Calibri" w:eastAsia="宋体" w:cs="Calibri"/>
                <w:color w:val="000000"/>
                <w:kern w:val="0"/>
                <w:szCs w:val="21"/>
              </w:rPr>
              <w:t>道路造价</w:t>
            </w:r>
          </w:p>
        </w:tc>
        <w:tc>
          <w:tcPr>
            <w:tcW w:w="1679"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道路造价</w:t>
            </w:r>
          </w:p>
        </w:tc>
        <w:tc>
          <w:tcPr>
            <w:tcW w:w="713"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733"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项目结算评审报告</w:t>
            </w:r>
          </w:p>
        </w:tc>
      </w:tr>
      <w:tr>
        <w:tblPrEx>
          <w:tblCellMar>
            <w:top w:w="0" w:type="dxa"/>
            <w:left w:w="108" w:type="dxa"/>
            <w:bottom w:w="0" w:type="dxa"/>
            <w:right w:w="108" w:type="dxa"/>
          </w:tblCellMar>
        </w:tblPrEx>
        <w:trPr>
          <w:trHeight w:val="388" w:hRule="atLeast"/>
        </w:trPr>
        <w:tc>
          <w:tcPr>
            <w:tcW w:w="13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Cs w:val="21"/>
              </w:rPr>
            </w:pPr>
          </w:p>
        </w:tc>
        <w:tc>
          <w:tcPr>
            <w:tcW w:w="15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成本指标</w:t>
            </w:r>
          </w:p>
        </w:tc>
        <w:tc>
          <w:tcPr>
            <w:tcW w:w="137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Calibri" w:hAnsi="Calibri" w:eastAsia="宋体" w:cs="Calibri"/>
                <w:color w:val="000000"/>
                <w:kern w:val="0"/>
                <w:szCs w:val="21"/>
              </w:rPr>
            </w:pPr>
            <w:r>
              <w:rPr>
                <w:rFonts w:ascii="Calibri" w:hAnsi="Calibri" w:eastAsia="宋体" w:cs="Calibri"/>
                <w:color w:val="000000"/>
                <w:kern w:val="0"/>
                <w:szCs w:val="21"/>
              </w:rPr>
              <w:t>排水管道造价</w:t>
            </w:r>
          </w:p>
        </w:tc>
        <w:tc>
          <w:tcPr>
            <w:tcW w:w="1679"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排水管道造价</w:t>
            </w:r>
          </w:p>
        </w:tc>
        <w:tc>
          <w:tcPr>
            <w:tcW w:w="713"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733"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项目结算评审报告</w:t>
            </w:r>
          </w:p>
        </w:tc>
      </w:tr>
      <w:tr>
        <w:tblPrEx>
          <w:tblCellMar>
            <w:top w:w="0" w:type="dxa"/>
            <w:left w:w="108" w:type="dxa"/>
            <w:bottom w:w="0" w:type="dxa"/>
            <w:right w:w="108" w:type="dxa"/>
          </w:tblCellMar>
        </w:tblPrEx>
        <w:trPr>
          <w:trHeight w:val="388" w:hRule="atLeast"/>
        </w:trPr>
        <w:tc>
          <w:tcPr>
            <w:tcW w:w="135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效益指标</w:t>
            </w:r>
          </w:p>
        </w:tc>
        <w:tc>
          <w:tcPr>
            <w:tcW w:w="15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社会效益指标</w:t>
            </w:r>
          </w:p>
        </w:tc>
        <w:tc>
          <w:tcPr>
            <w:tcW w:w="137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Calibri" w:hAnsi="Calibri" w:eastAsia="宋体" w:cs="Calibri"/>
                <w:color w:val="000000"/>
                <w:kern w:val="0"/>
                <w:szCs w:val="21"/>
              </w:rPr>
            </w:pPr>
            <w:r>
              <w:rPr>
                <w:rFonts w:ascii="Calibri" w:hAnsi="Calibri" w:eastAsia="宋体" w:cs="Calibri"/>
                <w:color w:val="000000"/>
                <w:kern w:val="0"/>
                <w:szCs w:val="21"/>
              </w:rPr>
              <w:t>受益贫困人口数</w:t>
            </w:r>
          </w:p>
        </w:tc>
        <w:tc>
          <w:tcPr>
            <w:tcW w:w="1679"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受益贫困人口数</w:t>
            </w:r>
          </w:p>
        </w:tc>
        <w:tc>
          <w:tcPr>
            <w:tcW w:w="713"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633</w:t>
            </w:r>
          </w:p>
        </w:tc>
        <w:tc>
          <w:tcPr>
            <w:tcW w:w="1733"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项目结算评审报告</w:t>
            </w:r>
          </w:p>
        </w:tc>
      </w:tr>
      <w:tr>
        <w:tblPrEx>
          <w:tblCellMar>
            <w:top w:w="0" w:type="dxa"/>
            <w:left w:w="108" w:type="dxa"/>
            <w:bottom w:w="0" w:type="dxa"/>
            <w:right w:w="108" w:type="dxa"/>
          </w:tblCellMar>
        </w:tblPrEx>
        <w:trPr>
          <w:trHeight w:val="388" w:hRule="atLeast"/>
        </w:trPr>
        <w:tc>
          <w:tcPr>
            <w:tcW w:w="13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Cs w:val="21"/>
              </w:rPr>
            </w:pPr>
          </w:p>
        </w:tc>
        <w:tc>
          <w:tcPr>
            <w:tcW w:w="15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社会效益指标</w:t>
            </w:r>
          </w:p>
        </w:tc>
        <w:tc>
          <w:tcPr>
            <w:tcW w:w="137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Calibri" w:hAnsi="Calibri" w:eastAsia="宋体" w:cs="Calibri"/>
                <w:color w:val="000000"/>
                <w:kern w:val="0"/>
                <w:szCs w:val="21"/>
              </w:rPr>
            </w:pPr>
            <w:r>
              <w:rPr>
                <w:rFonts w:ascii="Calibri" w:hAnsi="Calibri" w:eastAsia="宋体" w:cs="Calibri"/>
                <w:color w:val="000000"/>
                <w:kern w:val="0"/>
                <w:szCs w:val="21"/>
              </w:rPr>
              <w:t>增加贫困人口就业人数</w:t>
            </w:r>
          </w:p>
        </w:tc>
        <w:tc>
          <w:tcPr>
            <w:tcW w:w="1679"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增加贫困人口就业人数</w:t>
            </w:r>
          </w:p>
        </w:tc>
        <w:tc>
          <w:tcPr>
            <w:tcW w:w="713"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10</w:t>
            </w:r>
          </w:p>
        </w:tc>
        <w:tc>
          <w:tcPr>
            <w:tcW w:w="1733"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项目结算评审报告</w:t>
            </w:r>
          </w:p>
        </w:tc>
      </w:tr>
      <w:tr>
        <w:tblPrEx>
          <w:tblCellMar>
            <w:top w:w="0" w:type="dxa"/>
            <w:left w:w="108" w:type="dxa"/>
            <w:bottom w:w="0" w:type="dxa"/>
            <w:right w:w="108" w:type="dxa"/>
          </w:tblCellMar>
        </w:tblPrEx>
        <w:trPr>
          <w:trHeight w:val="388" w:hRule="atLeast"/>
        </w:trPr>
        <w:tc>
          <w:tcPr>
            <w:tcW w:w="13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Cs w:val="21"/>
              </w:rPr>
            </w:pPr>
          </w:p>
        </w:tc>
        <w:tc>
          <w:tcPr>
            <w:tcW w:w="15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生态效益指标</w:t>
            </w:r>
          </w:p>
        </w:tc>
        <w:tc>
          <w:tcPr>
            <w:tcW w:w="137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Calibri" w:hAnsi="Calibri" w:eastAsia="宋体" w:cs="Calibri"/>
                <w:color w:val="000000"/>
                <w:kern w:val="0"/>
                <w:szCs w:val="21"/>
              </w:rPr>
            </w:pPr>
            <w:r>
              <w:rPr>
                <w:rFonts w:ascii="Calibri" w:hAnsi="Calibri" w:eastAsia="宋体" w:cs="Calibri"/>
                <w:color w:val="000000"/>
                <w:kern w:val="0"/>
                <w:szCs w:val="21"/>
              </w:rPr>
              <w:t>改善生态环境</w:t>
            </w:r>
          </w:p>
        </w:tc>
        <w:tc>
          <w:tcPr>
            <w:tcW w:w="1679"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改善生态环境</w:t>
            </w:r>
          </w:p>
        </w:tc>
        <w:tc>
          <w:tcPr>
            <w:tcW w:w="713"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　</w:t>
            </w:r>
          </w:p>
        </w:tc>
        <w:tc>
          <w:tcPr>
            <w:tcW w:w="1733"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项目结算评审报告</w:t>
            </w:r>
          </w:p>
        </w:tc>
      </w:tr>
      <w:tr>
        <w:tblPrEx>
          <w:tblCellMar>
            <w:top w:w="0" w:type="dxa"/>
            <w:left w:w="108" w:type="dxa"/>
            <w:bottom w:w="0" w:type="dxa"/>
            <w:right w:w="108" w:type="dxa"/>
          </w:tblCellMar>
        </w:tblPrEx>
        <w:trPr>
          <w:trHeight w:val="388" w:hRule="atLeast"/>
        </w:trPr>
        <w:tc>
          <w:tcPr>
            <w:tcW w:w="13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Cs w:val="21"/>
              </w:rPr>
            </w:pPr>
          </w:p>
        </w:tc>
        <w:tc>
          <w:tcPr>
            <w:tcW w:w="15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可持续影响指标</w:t>
            </w:r>
          </w:p>
        </w:tc>
        <w:tc>
          <w:tcPr>
            <w:tcW w:w="137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Calibri" w:hAnsi="Calibri" w:eastAsia="宋体" w:cs="Calibri"/>
                <w:color w:val="000000"/>
                <w:kern w:val="0"/>
                <w:szCs w:val="21"/>
              </w:rPr>
            </w:pPr>
            <w:r>
              <w:rPr>
                <w:rFonts w:ascii="Calibri" w:hAnsi="Calibri" w:eastAsia="宋体" w:cs="Calibri"/>
                <w:color w:val="000000"/>
                <w:kern w:val="0"/>
                <w:szCs w:val="21"/>
              </w:rPr>
              <w:t>使用年限期限</w:t>
            </w:r>
          </w:p>
        </w:tc>
        <w:tc>
          <w:tcPr>
            <w:tcW w:w="1679"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使用年限期限</w:t>
            </w:r>
          </w:p>
        </w:tc>
        <w:tc>
          <w:tcPr>
            <w:tcW w:w="713"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15</w:t>
            </w:r>
          </w:p>
        </w:tc>
        <w:tc>
          <w:tcPr>
            <w:tcW w:w="1733"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项目结算评审报告</w:t>
            </w:r>
          </w:p>
        </w:tc>
      </w:tr>
      <w:tr>
        <w:tblPrEx>
          <w:tblCellMar>
            <w:top w:w="0" w:type="dxa"/>
            <w:left w:w="108" w:type="dxa"/>
            <w:bottom w:w="0" w:type="dxa"/>
            <w:right w:w="108" w:type="dxa"/>
          </w:tblCellMar>
        </w:tblPrEx>
        <w:trPr>
          <w:trHeight w:val="388" w:hRule="atLeast"/>
        </w:trPr>
        <w:tc>
          <w:tcPr>
            <w:tcW w:w="1357"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Calibri"/>
                <w:color w:val="000000"/>
                <w:kern w:val="0"/>
                <w:szCs w:val="21"/>
              </w:rPr>
            </w:pPr>
            <w:r>
              <w:rPr>
                <w:rFonts w:ascii="Calibri" w:hAnsi="Calibri" w:eastAsia="宋体" w:cs="Calibri"/>
                <w:color w:val="000000"/>
                <w:kern w:val="0"/>
                <w:szCs w:val="21"/>
              </w:rPr>
              <w:t>满意度指标</w:t>
            </w:r>
          </w:p>
        </w:tc>
        <w:tc>
          <w:tcPr>
            <w:tcW w:w="15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服务对象满意度指标</w:t>
            </w:r>
          </w:p>
        </w:tc>
        <w:tc>
          <w:tcPr>
            <w:tcW w:w="1375" w:type="dxa"/>
            <w:tcBorders>
              <w:top w:val="single" w:color="auto" w:sz="4" w:space="0"/>
              <w:left w:val="nil"/>
              <w:bottom w:val="single" w:color="auto" w:sz="4" w:space="0"/>
              <w:right w:val="single" w:color="auto" w:sz="4" w:space="0"/>
            </w:tcBorders>
            <w:shd w:val="clear" w:color="auto" w:fill="auto"/>
            <w:noWrap/>
          </w:tcPr>
          <w:p>
            <w:pPr>
              <w:widowControl/>
              <w:jc w:val="left"/>
              <w:rPr>
                <w:rFonts w:hint="eastAsia" w:ascii="Calibri" w:hAnsi="Calibri" w:eastAsia="宋体" w:cs="Calibri"/>
                <w:color w:val="000000"/>
                <w:kern w:val="0"/>
                <w:szCs w:val="21"/>
              </w:rPr>
            </w:pPr>
            <w:r>
              <w:rPr>
                <w:rFonts w:ascii="Calibri" w:hAnsi="Calibri" w:eastAsia="宋体" w:cs="Calibri"/>
                <w:color w:val="000000"/>
                <w:kern w:val="0"/>
                <w:szCs w:val="21"/>
              </w:rPr>
              <w:t>受益贫困人口满意度</w:t>
            </w:r>
          </w:p>
        </w:tc>
        <w:tc>
          <w:tcPr>
            <w:tcW w:w="1679"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受益贫困人口满意度</w:t>
            </w:r>
          </w:p>
        </w:tc>
        <w:tc>
          <w:tcPr>
            <w:tcW w:w="713"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98</w:t>
            </w:r>
          </w:p>
        </w:tc>
        <w:tc>
          <w:tcPr>
            <w:tcW w:w="1733" w:type="dxa"/>
            <w:tcBorders>
              <w:top w:val="single" w:color="auto" w:sz="4" w:space="0"/>
              <w:left w:val="nil"/>
              <w:bottom w:val="single" w:color="auto" w:sz="4" w:space="0"/>
              <w:right w:val="single" w:color="auto" w:sz="4" w:space="0"/>
            </w:tcBorders>
            <w:shd w:val="clear" w:color="auto" w:fill="auto"/>
            <w:noWrap/>
          </w:tcPr>
          <w:p>
            <w:pPr>
              <w:widowControl/>
              <w:jc w:val="left"/>
              <w:rPr>
                <w:rFonts w:ascii="Calibri" w:hAnsi="Calibri" w:eastAsia="宋体" w:cs="Calibri"/>
                <w:color w:val="000000"/>
                <w:kern w:val="0"/>
                <w:szCs w:val="21"/>
              </w:rPr>
            </w:pPr>
            <w:r>
              <w:rPr>
                <w:rFonts w:ascii="Calibri" w:hAnsi="Calibri" w:eastAsia="宋体" w:cs="Calibri"/>
                <w:color w:val="000000"/>
                <w:kern w:val="0"/>
                <w:szCs w:val="21"/>
              </w:rPr>
              <w:t>项目结算评审报告</w:t>
            </w:r>
          </w:p>
        </w:tc>
      </w:tr>
    </w:tbl>
    <w:p/>
    <w:p/>
    <w:p/>
    <w:p>
      <w:pPr>
        <w:rPr>
          <w:rFonts w:hint="eastAsia"/>
        </w:rPr>
      </w:pPr>
    </w:p>
    <w:p/>
    <w:p/>
    <w:p>
      <w:pPr>
        <w:jc w:val="center"/>
        <w:rPr>
          <w:b/>
          <w:bCs/>
          <w:sz w:val="30"/>
          <w:szCs w:val="30"/>
        </w:rPr>
      </w:pPr>
      <w:r>
        <w:rPr>
          <w:rFonts w:hint="eastAsia"/>
          <w:b/>
          <w:bCs/>
          <w:sz w:val="30"/>
          <w:szCs w:val="30"/>
        </w:rPr>
        <w:t>3</w:t>
      </w:r>
      <w:r>
        <w:rPr>
          <w:b/>
          <w:bCs/>
          <w:sz w:val="30"/>
          <w:szCs w:val="30"/>
        </w:rPr>
        <w:t>0</w:t>
      </w:r>
      <w:r>
        <w:rPr>
          <w:rFonts w:hint="eastAsia"/>
          <w:b/>
          <w:bCs/>
          <w:sz w:val="30"/>
          <w:szCs w:val="30"/>
        </w:rPr>
        <w:t>、茅荆坝镇环境整治项目</w:t>
      </w:r>
    </w:p>
    <w:p>
      <w:pPr>
        <w:rPr>
          <w:rFonts w:hint="eastAsia"/>
        </w:rPr>
      </w:pPr>
      <w:r>
        <w:t>910-隆化县茅荆坝镇人民政府</w:t>
      </w:r>
    </w:p>
    <w:tbl>
      <w:tblPr>
        <w:tblStyle w:val="4"/>
        <w:tblW w:w="8217" w:type="dxa"/>
        <w:tblInd w:w="0" w:type="dxa"/>
        <w:tblLayout w:type="autofit"/>
        <w:tblCellMar>
          <w:top w:w="0" w:type="dxa"/>
          <w:left w:w="108" w:type="dxa"/>
          <w:bottom w:w="0" w:type="dxa"/>
          <w:right w:w="108" w:type="dxa"/>
        </w:tblCellMar>
      </w:tblPr>
      <w:tblGrid>
        <w:gridCol w:w="988"/>
        <w:gridCol w:w="1559"/>
        <w:gridCol w:w="1417"/>
        <w:gridCol w:w="1843"/>
        <w:gridCol w:w="941"/>
        <w:gridCol w:w="1469"/>
      </w:tblGrid>
      <w:tr>
        <w:tblPrEx>
          <w:tblCellMar>
            <w:top w:w="0" w:type="dxa"/>
            <w:left w:w="108" w:type="dxa"/>
            <w:bottom w:w="0" w:type="dxa"/>
            <w:right w:w="108" w:type="dxa"/>
          </w:tblCellMar>
        </w:tblPrEx>
        <w:trPr>
          <w:trHeight w:val="628" w:hRule="atLeast"/>
        </w:trPr>
        <w:tc>
          <w:tcPr>
            <w:tcW w:w="254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ascii="Arial" w:hAnsi="Arial" w:eastAsia="宋体" w:cs="Arial"/>
                <w:b/>
                <w:bCs/>
                <w:kern w:val="0"/>
                <w:sz w:val="22"/>
              </w:rPr>
              <w:t>绩效目标</w:t>
            </w:r>
          </w:p>
        </w:tc>
        <w:tc>
          <w:tcPr>
            <w:tcW w:w="567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按时高质量完成两个村庄的污水管网及附属设施建设</w:t>
            </w:r>
          </w:p>
        </w:tc>
      </w:tr>
      <w:tr>
        <w:tblPrEx>
          <w:tblCellMar>
            <w:top w:w="0" w:type="dxa"/>
            <w:left w:w="108" w:type="dxa"/>
            <w:bottom w:w="0" w:type="dxa"/>
            <w:right w:w="108" w:type="dxa"/>
          </w:tblCellMar>
        </w:tblPrEx>
        <w:trPr>
          <w:trHeight w:val="33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一级指标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二级指标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三级指标</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指标说明</w:t>
            </w:r>
          </w:p>
        </w:tc>
        <w:tc>
          <w:tcPr>
            <w:tcW w:w="941"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值</w:t>
            </w:r>
          </w:p>
        </w:tc>
        <w:tc>
          <w:tcPr>
            <w:tcW w:w="1469"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指标确定依据</w:t>
            </w:r>
          </w:p>
        </w:tc>
      </w:tr>
      <w:tr>
        <w:tblPrEx>
          <w:tblCellMar>
            <w:top w:w="0" w:type="dxa"/>
            <w:left w:w="108" w:type="dxa"/>
            <w:bottom w:w="0" w:type="dxa"/>
            <w:right w:w="108" w:type="dxa"/>
          </w:tblCellMar>
        </w:tblPrEx>
        <w:trPr>
          <w:trHeight w:val="330" w:hRule="atLeast"/>
        </w:trPr>
        <w:tc>
          <w:tcPr>
            <w:tcW w:w="98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产出指标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数量指标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污水管网长度</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茅荆坝村和郑家沟污水管网及其附属设施长度</w:t>
            </w:r>
          </w:p>
        </w:tc>
        <w:tc>
          <w:tcPr>
            <w:tcW w:w="94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8614.21</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茅荆坝村和郑家沟污水管网及其附属设施长度</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质量指标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项目合格率</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污水管网建设合格率</w:t>
            </w:r>
          </w:p>
        </w:tc>
        <w:tc>
          <w:tcPr>
            <w:tcW w:w="94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污水管网建设合格率</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时效指标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项目完成时限</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按时完成率</w:t>
            </w:r>
          </w:p>
        </w:tc>
        <w:tc>
          <w:tcPr>
            <w:tcW w:w="94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100</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按时完成率</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成本指标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项目成本</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每平方米价格</w:t>
            </w:r>
          </w:p>
        </w:tc>
        <w:tc>
          <w:tcPr>
            <w:tcW w:w="94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599</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每平方米价格</w:t>
            </w:r>
          </w:p>
        </w:tc>
      </w:tr>
      <w:tr>
        <w:tblPrEx>
          <w:tblCellMar>
            <w:top w:w="0" w:type="dxa"/>
            <w:left w:w="108" w:type="dxa"/>
            <w:bottom w:w="0" w:type="dxa"/>
            <w:right w:w="108" w:type="dxa"/>
          </w:tblCellMar>
        </w:tblPrEx>
        <w:trPr>
          <w:trHeight w:val="330" w:hRule="atLeast"/>
        </w:trPr>
        <w:tc>
          <w:tcPr>
            <w:tcW w:w="98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效益指标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社会效益指标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受益户数</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污水管网受益户数</w:t>
            </w:r>
          </w:p>
        </w:tc>
        <w:tc>
          <w:tcPr>
            <w:tcW w:w="94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879</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污水管网受益户数</w:t>
            </w:r>
          </w:p>
        </w:tc>
      </w:tr>
      <w:tr>
        <w:tblPrEx>
          <w:tblCellMar>
            <w:top w:w="0" w:type="dxa"/>
            <w:left w:w="108" w:type="dxa"/>
            <w:bottom w:w="0" w:type="dxa"/>
            <w:right w:w="108" w:type="dxa"/>
          </w:tblCellMar>
        </w:tblPrEx>
        <w:trPr>
          <w:trHeight w:val="330" w:hRule="atLeast"/>
        </w:trPr>
        <w:tc>
          <w:tcPr>
            <w:tcW w:w="988"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color w:val="000000"/>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可持续影响指标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使用年限</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污水管网使用年限</w:t>
            </w:r>
          </w:p>
        </w:tc>
        <w:tc>
          <w:tcPr>
            <w:tcW w:w="94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15</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污水管网使用年限</w:t>
            </w:r>
          </w:p>
        </w:tc>
      </w:tr>
      <w:tr>
        <w:tblPrEx>
          <w:tblCellMar>
            <w:top w:w="0" w:type="dxa"/>
            <w:left w:w="108" w:type="dxa"/>
            <w:bottom w:w="0" w:type="dxa"/>
            <w:right w:w="108" w:type="dxa"/>
          </w:tblCellMar>
        </w:tblPrEx>
        <w:trPr>
          <w:trHeight w:val="33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满意度指标</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服务对象满意度指标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社会公众满意度</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群众对政府的满意度水平</w:t>
            </w:r>
          </w:p>
        </w:tc>
        <w:tc>
          <w:tcPr>
            <w:tcW w:w="941"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95</w:t>
            </w:r>
          </w:p>
        </w:tc>
        <w:tc>
          <w:tcPr>
            <w:tcW w:w="1469"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群众对政府的满意度水平</w:t>
            </w:r>
          </w:p>
        </w:tc>
      </w:tr>
    </w:tbl>
    <w:p/>
    <w:p/>
    <w:p/>
    <w:p/>
    <w:p/>
    <w:p/>
    <w:p/>
    <w:p/>
    <w:p/>
    <w:p>
      <w:pPr>
        <w:rPr>
          <w:rFonts w:hint="eastAsia"/>
        </w:rPr>
      </w:pPr>
    </w:p>
    <w:p>
      <w:pPr>
        <w:rPr>
          <w:rFonts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NiMTcxODhlYmNhYzFmZjRhYTc2YWRkZWI3NDFmMGYifQ=="/>
  </w:docVars>
  <w:rsids>
    <w:rsidRoot w:val="001F2421"/>
    <w:rsid w:val="0007159C"/>
    <w:rsid w:val="000731A5"/>
    <w:rsid w:val="00185558"/>
    <w:rsid w:val="001F2421"/>
    <w:rsid w:val="0040228B"/>
    <w:rsid w:val="006B1264"/>
    <w:rsid w:val="00B23716"/>
    <w:rsid w:val="00B850C6"/>
    <w:rsid w:val="00C114FF"/>
    <w:rsid w:val="00EC7A11"/>
    <w:rsid w:val="0E696B39"/>
    <w:rsid w:val="37233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font61"/>
    <w:basedOn w:val="5"/>
    <w:uiPriority w:val="0"/>
    <w:rPr>
      <w:rFonts w:hint="eastAsia" w:ascii="宋体" w:hAnsi="宋体" w:eastAsia="宋体" w:cs="宋体"/>
      <w:color w:val="000000"/>
      <w:sz w:val="22"/>
      <w:szCs w:val="22"/>
      <w:u w:val="none"/>
    </w:rPr>
  </w:style>
  <w:style w:type="character" w:customStyle="1" w:styleId="9">
    <w:name w:val="font01"/>
    <w:basedOn w:val="5"/>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11833</Words>
  <Characters>12488</Characters>
  <Lines>108</Lines>
  <Paragraphs>30</Paragraphs>
  <TotalTime>10</TotalTime>
  <ScaleCrop>false</ScaleCrop>
  <LinksUpToDate>false</LinksUpToDate>
  <CharactersWithSpaces>12527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2022-09-22T08:20:00Z</dcterms:created>
  <dc:creator>凯 小河</dc:creator>
  <cp:lastModifiedBy>一线工人魔仙小月.</cp:lastModifiedBy>
  <dcterms:modified xsi:type="dcterms:W3CDTF">2022-09-23T02:33:11Z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AA190AA04BDF4E59AEABDF74D3DBE8E4</vt:lpwstr>
  </property>
</Properties>
</file>