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隆化县职教中心事业性收费流程</w:t>
      </w:r>
    </w:p>
    <w:p>
      <w:pPr>
        <w:spacing w:line="220" w:lineRule="atLeast"/>
        <w:jc w:val="both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28"/>
          <w:szCs w:val="28"/>
        </w:rPr>
        <w:t>函授站招生及学生管理</w:t>
      </w:r>
      <w:r>
        <w:rPr>
          <w:rFonts w:hint="eastAsia"/>
          <w:sz w:val="28"/>
          <w:szCs w:val="28"/>
          <w:lang w:val="en-US" w:eastAsia="zh-CN"/>
        </w:rPr>
        <w:t>缴费</w:t>
      </w:r>
      <w:r>
        <w:rPr>
          <w:rFonts w:hint="eastAsia"/>
          <w:sz w:val="28"/>
          <w:szCs w:val="28"/>
        </w:rPr>
        <w:t>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1、成考报名：经主管院校批准，印招生简章，通过电视字幕宣传，下乡或去临近县宣传招生。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学生报名参加成人高考要从网上自行报名，对于自己不会</w:t>
      </w:r>
      <w:r>
        <w:rPr>
          <w:rFonts w:hint="eastAsia" w:asciiTheme="minorEastAsia" w:hAnsiTheme="minorEastAsia" w:eastAsiaTheme="minorEastAsia"/>
          <w:sz w:val="28"/>
          <w:szCs w:val="28"/>
        </w:rPr>
        <w:t>网上报名的学员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函授站负责帮助学生</w:t>
      </w:r>
      <w:r>
        <w:rPr>
          <w:rFonts w:hint="eastAsia" w:asciiTheme="minorEastAsia" w:hAnsiTheme="minorEastAsia" w:eastAsiaTheme="minorEastAsia"/>
          <w:sz w:val="28"/>
          <w:szCs w:val="28"/>
        </w:rPr>
        <w:t>网上报名，录入基本信息，上传身份证及本人照片，确认报名信息。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2、学生参加成人高考：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每年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10月下旬，学生自行去承德参加考试。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3、成人高考录取：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每年</w:t>
      </w:r>
      <w:r>
        <w:rPr>
          <w:rFonts w:hint="eastAsia" w:asciiTheme="minorEastAsia" w:hAnsiTheme="minorEastAsia" w:eastAsiaTheme="minorEastAsia"/>
          <w:sz w:val="28"/>
          <w:szCs w:val="28"/>
        </w:rPr>
        <w:t>12月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下旬</w:t>
      </w:r>
      <w:r>
        <w:rPr>
          <w:rFonts w:hint="eastAsia" w:asciiTheme="minorEastAsia" w:hAnsiTheme="minorEastAsia" w:eastAsiaTheme="minorEastAsia"/>
          <w:sz w:val="28"/>
          <w:szCs w:val="28"/>
        </w:rPr>
        <w:t>完成，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由</w:t>
      </w:r>
      <w:r>
        <w:rPr>
          <w:rFonts w:hint="eastAsia" w:asciiTheme="minorEastAsia" w:hAnsiTheme="minorEastAsia" w:eastAsiaTheme="minorEastAsia"/>
          <w:sz w:val="28"/>
          <w:szCs w:val="28"/>
        </w:rPr>
        <w:t>省里统一录取。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4、报到交费注册：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函授站</w:t>
      </w:r>
      <w:r>
        <w:rPr>
          <w:rFonts w:hint="eastAsia" w:asciiTheme="minorEastAsia" w:hAnsiTheme="minorEastAsia" w:eastAsiaTheme="minorEastAsia"/>
          <w:sz w:val="28"/>
          <w:szCs w:val="28"/>
        </w:rPr>
        <w:t>根据联办大学的录取底单和录取通知书，通知学生到隆化县职教中心现场报到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注册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学制2.5年。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河北科技师范学院和承德石油高等专科学校的函授生每年</w:t>
      </w:r>
      <w:r>
        <w:rPr>
          <w:rFonts w:hint="eastAsia" w:asciiTheme="minorEastAsia" w:hAnsiTheme="minorEastAsia" w:eastAsiaTheme="minorEastAsia"/>
          <w:sz w:val="28"/>
          <w:szCs w:val="28"/>
        </w:rPr>
        <w:t>学费（执行省里统一学费标准，学费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都由学生</w:t>
      </w:r>
      <w:r>
        <w:rPr>
          <w:rFonts w:hint="eastAsia" w:asciiTheme="minorEastAsia" w:hAnsiTheme="minorEastAsia" w:eastAsiaTheme="minorEastAsia"/>
          <w:sz w:val="28"/>
          <w:szCs w:val="28"/>
        </w:rPr>
        <w:t>直接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从网上</w:t>
      </w:r>
      <w:r>
        <w:rPr>
          <w:rFonts w:hint="eastAsia" w:asciiTheme="minorEastAsia" w:hAnsiTheme="minorEastAsia" w:eastAsiaTheme="minorEastAsia"/>
          <w:sz w:val="28"/>
          <w:szCs w:val="28"/>
        </w:rPr>
        <w:t>全额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上交到大学，</w:t>
      </w:r>
      <w:r>
        <w:rPr>
          <w:rFonts w:hint="eastAsia" w:asciiTheme="minorEastAsia" w:hAnsiTheme="minorEastAsia" w:eastAsiaTheme="minorEastAsia"/>
          <w:sz w:val="28"/>
          <w:szCs w:val="28"/>
        </w:rPr>
        <w:t>这两所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大学</w:t>
      </w:r>
      <w:r>
        <w:rPr>
          <w:rFonts w:hint="eastAsia" w:asciiTheme="minorEastAsia" w:hAnsiTheme="minorEastAsia" w:eastAsiaTheme="minorEastAsia"/>
          <w:sz w:val="28"/>
          <w:szCs w:val="28"/>
        </w:rPr>
        <w:t>按着协议每年直接转回学生学费的70%作为函授站办学费用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走学校对公账户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河北民族师范学院的学费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由学校收取，收取方式是学生扫码直接缴到财政局收费管理办公室。</w:t>
      </w:r>
      <w:r>
        <w:rPr>
          <w:rFonts w:hint="eastAsia" w:asciiTheme="minorEastAsia" w:hAnsiTheme="minorEastAsia" w:eastAsiaTheme="minorEastAsia"/>
          <w:sz w:val="28"/>
          <w:szCs w:val="28"/>
        </w:rPr>
        <w:t>根据政策，从202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8"/>
          <w:szCs w:val="28"/>
        </w:rPr>
        <w:t>年开始，停止了河北民族师范学院的函授招生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广播电视大学开放教育收费流程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承德广播电视大学开放教育招生分春季和秋季两次，春季1-3月招生，秋季8-10月招生。学员通过网上录入信息进行录取。学制2年。开放教育学费分两年缴纳，每年2100元。交费时学员通过扫码交费的方式，该学费直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缴到财政局收费管理办公室。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中等职业学校住宿费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Chars="0"/>
        <w:textAlignment w:val="auto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每学期期初学生通过扫码交费的方式将住宿费直接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缴到财政局收费管理办公室。每生每学期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150元。</w:t>
      </w:r>
      <w:bookmarkStart w:id="0" w:name="_GoBack"/>
      <w:bookmarkEnd w:id="0"/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E6DF5"/>
    <w:multiLevelType w:val="singleLevel"/>
    <w:tmpl w:val="C1CE6DF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07CE"/>
    <w:rsid w:val="00171E41"/>
    <w:rsid w:val="002C4908"/>
    <w:rsid w:val="00323B43"/>
    <w:rsid w:val="003520DA"/>
    <w:rsid w:val="003D37D8"/>
    <w:rsid w:val="00426133"/>
    <w:rsid w:val="004358AB"/>
    <w:rsid w:val="004A493A"/>
    <w:rsid w:val="004C70C2"/>
    <w:rsid w:val="0059477B"/>
    <w:rsid w:val="00634416"/>
    <w:rsid w:val="006431F3"/>
    <w:rsid w:val="008B7726"/>
    <w:rsid w:val="00B60E40"/>
    <w:rsid w:val="00B8729E"/>
    <w:rsid w:val="00D31D50"/>
    <w:rsid w:val="00DD7029"/>
    <w:rsid w:val="00F61ED0"/>
    <w:rsid w:val="59D53DD3"/>
    <w:rsid w:val="680F0149"/>
    <w:rsid w:val="7DB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411</Characters>
  <Lines>3</Lines>
  <Paragraphs>1</Paragraphs>
  <TotalTime>1</TotalTime>
  <ScaleCrop>false</ScaleCrop>
  <LinksUpToDate>false</LinksUpToDate>
  <CharactersWithSpaces>481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hp</dc:creator>
  <cp:lastModifiedBy>Administrator</cp:lastModifiedBy>
  <dcterms:modified xsi:type="dcterms:W3CDTF">2021-12-01T02:44:05Z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